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6DBB" w14:textId="77777777" w:rsidR="00180DD1" w:rsidRDefault="00537D58" w:rsidP="006C4345">
      <w:pPr>
        <w:pStyle w:val="Heading1"/>
      </w:pPr>
      <w:r>
        <w:t>Minutes</w:t>
      </w:r>
      <w:r w:rsidR="00A17CEB">
        <w:t xml:space="preserve"> </w:t>
      </w:r>
      <w:r w:rsidR="00661E9A">
        <w:t>of the first GLIDE Steering Committee meeting</w:t>
      </w:r>
    </w:p>
    <w:p w14:paraId="37AE54F5" w14:textId="77777777" w:rsidR="00661E9A" w:rsidRDefault="00661E9A">
      <w:pPr>
        <w:rPr>
          <w:rFonts w:ascii="Calibri" w:hAnsi="Calibri" w:cs="Calibri"/>
        </w:rPr>
      </w:pPr>
      <w:r>
        <w:rPr>
          <w:rFonts w:ascii="Calibri" w:hAnsi="Calibri" w:cs="Calibri"/>
        </w:rPr>
        <w:t>At 21:00-22:30 (JST, UTC+9) on 30 June 2021, online</w:t>
      </w:r>
    </w:p>
    <w:p w14:paraId="35FE136C" w14:textId="77777777" w:rsidR="00A17CEB" w:rsidRDefault="00A17CEB">
      <w:pPr>
        <w:rPr>
          <w:rFonts w:ascii="Calibri" w:hAnsi="Calibri" w:cs="Calibri"/>
        </w:rPr>
      </w:pPr>
    </w:p>
    <w:p w14:paraId="6F3BD698" w14:textId="622F83E9" w:rsidR="00661E9A" w:rsidRDefault="00661E9A">
      <w:pPr>
        <w:rPr>
          <w:rFonts w:ascii="Calibri" w:hAnsi="Calibri" w:cs="Calibri"/>
        </w:rPr>
      </w:pPr>
      <w:r>
        <w:rPr>
          <w:rFonts w:ascii="Calibri" w:hAnsi="Calibri" w:cs="Calibri" w:hint="eastAsia"/>
        </w:rPr>
        <w:t>P</w:t>
      </w:r>
      <w:r>
        <w:rPr>
          <w:rFonts w:ascii="Calibri" w:hAnsi="Calibri" w:cs="Calibri"/>
        </w:rPr>
        <w:t xml:space="preserve">repared by the </w:t>
      </w:r>
      <w:r w:rsidR="003C6A49">
        <w:rPr>
          <w:rFonts w:ascii="Calibri" w:hAnsi="Calibri" w:cs="Calibri"/>
        </w:rPr>
        <w:t xml:space="preserve">ADRC </w:t>
      </w:r>
      <w:r w:rsidR="00A17CEB">
        <w:rPr>
          <w:rFonts w:ascii="Calibri" w:hAnsi="Calibri" w:cs="Calibri"/>
        </w:rPr>
        <w:t>Secretariat</w:t>
      </w:r>
    </w:p>
    <w:p w14:paraId="65A4868B" w14:textId="77777777" w:rsidR="00661E9A" w:rsidRDefault="00661E9A">
      <w:pPr>
        <w:rPr>
          <w:rFonts w:ascii="Calibri" w:hAnsi="Calibri" w:cs="Calibri"/>
        </w:rPr>
      </w:pPr>
    </w:p>
    <w:p w14:paraId="73CA701D" w14:textId="77777777" w:rsidR="00823CA2" w:rsidRDefault="00823CA2" w:rsidP="00661E9A">
      <w:pPr>
        <w:pStyle w:val="ListParagraph"/>
        <w:numPr>
          <w:ilvl w:val="0"/>
          <w:numId w:val="1"/>
        </w:numPr>
        <w:ind w:leftChars="0"/>
        <w:rPr>
          <w:rFonts w:ascii="Calibri" w:hAnsi="Calibri" w:cs="Calibri"/>
        </w:rPr>
      </w:pPr>
      <w:r>
        <w:rPr>
          <w:rFonts w:ascii="Calibri" w:hAnsi="Calibri" w:cs="Calibri" w:hint="eastAsia"/>
        </w:rPr>
        <w:t>T</w:t>
      </w:r>
      <w:r>
        <w:rPr>
          <w:rFonts w:ascii="Calibri" w:hAnsi="Calibri" w:cs="Calibri"/>
        </w:rPr>
        <w:t xml:space="preserve">he Steering Committee (SC) </w:t>
      </w:r>
      <w:r w:rsidR="002C2AF2">
        <w:rPr>
          <w:rFonts w:ascii="Calibri" w:hAnsi="Calibri" w:cs="Calibri"/>
        </w:rPr>
        <w:t xml:space="preserve">meeting </w:t>
      </w:r>
      <w:r>
        <w:rPr>
          <w:rFonts w:ascii="Calibri" w:hAnsi="Calibri" w:cs="Calibri"/>
        </w:rPr>
        <w:t xml:space="preserve">was attended by 17 Members and 1 observer (Annex I). </w:t>
      </w:r>
    </w:p>
    <w:p w14:paraId="383BFEC6" w14:textId="77777777" w:rsidR="00823CA2" w:rsidRDefault="00823CA2" w:rsidP="00823CA2">
      <w:pPr>
        <w:pStyle w:val="ListParagraph"/>
        <w:ind w:leftChars="0" w:left="360"/>
        <w:rPr>
          <w:rFonts w:ascii="Calibri" w:hAnsi="Calibri" w:cs="Calibri"/>
        </w:rPr>
      </w:pPr>
    </w:p>
    <w:p w14:paraId="67A48787" w14:textId="035C8F56" w:rsidR="008931B3" w:rsidRDefault="00661E9A" w:rsidP="00661E9A">
      <w:pPr>
        <w:pStyle w:val="ListParagraph"/>
        <w:numPr>
          <w:ilvl w:val="0"/>
          <w:numId w:val="1"/>
        </w:numPr>
        <w:ind w:leftChars="0"/>
        <w:rPr>
          <w:rFonts w:ascii="Calibri" w:hAnsi="Calibri" w:cs="Calibri"/>
        </w:rPr>
      </w:pPr>
      <w:r>
        <w:rPr>
          <w:rFonts w:ascii="Calibri" w:hAnsi="Calibri" w:cs="Calibri"/>
        </w:rPr>
        <w:t>ADRC Executive Director,</w:t>
      </w:r>
      <w:r w:rsidR="008931B3">
        <w:rPr>
          <w:rFonts w:ascii="Calibri" w:hAnsi="Calibri" w:cs="Calibri"/>
        </w:rPr>
        <w:t xml:space="preserve"> Mr.</w:t>
      </w:r>
      <w:r>
        <w:rPr>
          <w:rFonts w:ascii="Calibri" w:hAnsi="Calibri" w:cs="Calibri"/>
        </w:rPr>
        <w:t xml:space="preserve"> Nakagawa Masaaki opened the meeting, thanking the participants for</w:t>
      </w:r>
      <w:r w:rsidR="001A5436">
        <w:rPr>
          <w:rFonts w:ascii="Calibri" w:hAnsi="Calibri" w:cs="Calibri"/>
        </w:rPr>
        <w:t xml:space="preserve"> their</w:t>
      </w:r>
      <w:r w:rsidR="00B021C7">
        <w:rPr>
          <w:rFonts w:ascii="Calibri" w:hAnsi="Calibri" w:cs="Calibri"/>
        </w:rPr>
        <w:t xml:space="preserve"> longstanding</w:t>
      </w:r>
      <w:r>
        <w:rPr>
          <w:rFonts w:ascii="Calibri" w:hAnsi="Calibri" w:cs="Calibri"/>
        </w:rPr>
        <w:t xml:space="preserve"> cooperation with</w:t>
      </w:r>
      <w:r w:rsidR="001A5436">
        <w:rPr>
          <w:rFonts w:ascii="Calibri" w:hAnsi="Calibri" w:cs="Calibri"/>
        </w:rPr>
        <w:t xml:space="preserve"> the</w:t>
      </w:r>
      <w:r>
        <w:rPr>
          <w:rFonts w:ascii="Calibri" w:hAnsi="Calibri" w:cs="Calibri"/>
        </w:rPr>
        <w:t xml:space="preserve"> GLIDE </w:t>
      </w:r>
      <w:r w:rsidR="001A5436">
        <w:rPr>
          <w:rFonts w:ascii="Calibri" w:hAnsi="Calibri" w:cs="Calibri"/>
        </w:rPr>
        <w:t>initiative</w:t>
      </w:r>
      <w:r w:rsidR="000859AB">
        <w:rPr>
          <w:rFonts w:ascii="Calibri" w:hAnsi="Calibri" w:cs="Calibri"/>
        </w:rPr>
        <w:t xml:space="preserve"> and expressing </w:t>
      </w:r>
      <w:r w:rsidR="00BA7A18">
        <w:rPr>
          <w:rFonts w:ascii="Calibri" w:hAnsi="Calibri" w:cs="Calibri"/>
        </w:rPr>
        <w:t xml:space="preserve">his </w:t>
      </w:r>
      <w:r w:rsidR="000859AB">
        <w:rPr>
          <w:rFonts w:ascii="Calibri" w:hAnsi="Calibri" w:cs="Calibri"/>
        </w:rPr>
        <w:t>expectation</w:t>
      </w:r>
      <w:r w:rsidR="00BA7A18">
        <w:rPr>
          <w:rFonts w:ascii="Calibri" w:hAnsi="Calibri" w:cs="Calibri"/>
        </w:rPr>
        <w:t>s</w:t>
      </w:r>
      <w:r w:rsidR="000859AB">
        <w:rPr>
          <w:rFonts w:ascii="Calibri" w:hAnsi="Calibri" w:cs="Calibri"/>
        </w:rPr>
        <w:t xml:space="preserve"> </w:t>
      </w:r>
      <w:r w:rsidR="00BA7A18">
        <w:rPr>
          <w:rFonts w:ascii="Calibri" w:hAnsi="Calibri" w:cs="Calibri"/>
        </w:rPr>
        <w:t xml:space="preserve">for </w:t>
      </w:r>
      <w:r w:rsidR="000859AB">
        <w:rPr>
          <w:rFonts w:ascii="Calibri" w:hAnsi="Calibri" w:cs="Calibri"/>
        </w:rPr>
        <w:t xml:space="preserve">GLIDE </w:t>
      </w:r>
      <w:r w:rsidR="00BA7A18">
        <w:rPr>
          <w:rFonts w:ascii="Calibri" w:hAnsi="Calibri" w:cs="Calibri"/>
        </w:rPr>
        <w:t xml:space="preserve">further </w:t>
      </w:r>
      <w:r w:rsidR="000859AB">
        <w:rPr>
          <w:rFonts w:ascii="Calibri" w:hAnsi="Calibri" w:cs="Calibri"/>
        </w:rPr>
        <w:t>development</w:t>
      </w:r>
      <w:r w:rsidR="00B021C7">
        <w:rPr>
          <w:rFonts w:ascii="Calibri" w:hAnsi="Calibri" w:cs="Calibri"/>
        </w:rPr>
        <w:t>s</w:t>
      </w:r>
      <w:r w:rsidR="000859AB">
        <w:rPr>
          <w:rFonts w:ascii="Calibri" w:hAnsi="Calibri" w:cs="Calibri"/>
        </w:rPr>
        <w:t xml:space="preserve"> under the </w:t>
      </w:r>
      <w:r w:rsidR="00BA7A18">
        <w:rPr>
          <w:rFonts w:ascii="Calibri" w:hAnsi="Calibri" w:cs="Calibri"/>
        </w:rPr>
        <w:t xml:space="preserve">new </w:t>
      </w:r>
      <w:r w:rsidR="000859AB">
        <w:rPr>
          <w:rFonts w:ascii="Calibri" w:hAnsi="Calibri" w:cs="Calibri"/>
        </w:rPr>
        <w:t>SC system.</w:t>
      </w:r>
      <w:r w:rsidR="008931B3">
        <w:rPr>
          <w:rFonts w:ascii="Calibri" w:hAnsi="Calibri" w:cs="Calibri"/>
        </w:rPr>
        <w:t xml:space="preserve"> </w:t>
      </w:r>
    </w:p>
    <w:p w14:paraId="2DF027E7" w14:textId="77777777" w:rsidR="008931B3" w:rsidRPr="008931B3" w:rsidRDefault="008931B3" w:rsidP="008931B3">
      <w:pPr>
        <w:pStyle w:val="ListParagraph"/>
        <w:rPr>
          <w:rFonts w:ascii="Calibri" w:hAnsi="Calibri" w:cs="Calibri"/>
        </w:rPr>
      </w:pPr>
    </w:p>
    <w:p w14:paraId="70A9BDAE" w14:textId="70D947ED" w:rsidR="00661E9A" w:rsidRDefault="008931B3" w:rsidP="00661E9A">
      <w:pPr>
        <w:pStyle w:val="ListParagraph"/>
        <w:numPr>
          <w:ilvl w:val="0"/>
          <w:numId w:val="1"/>
        </w:numPr>
        <w:ind w:leftChars="0"/>
        <w:rPr>
          <w:rFonts w:ascii="Calibri" w:hAnsi="Calibri" w:cs="Calibri"/>
        </w:rPr>
      </w:pPr>
      <w:r>
        <w:rPr>
          <w:rFonts w:ascii="Calibri" w:hAnsi="Calibri" w:cs="Calibri"/>
        </w:rPr>
        <w:t xml:space="preserve">Mr. Nakagawa asked Mr. Julio Serje to act as interim facilitator of the meeting while the different roles were adopted and voted by the Steering Committee.  </w:t>
      </w:r>
    </w:p>
    <w:p w14:paraId="3ADEAE8D" w14:textId="77777777" w:rsidR="000859AB" w:rsidRDefault="000859AB" w:rsidP="000859AB">
      <w:pPr>
        <w:pStyle w:val="ListParagraph"/>
        <w:ind w:leftChars="0" w:left="360"/>
        <w:rPr>
          <w:rFonts w:ascii="Calibri" w:hAnsi="Calibri" w:cs="Calibri"/>
        </w:rPr>
      </w:pPr>
    </w:p>
    <w:p w14:paraId="0BDB3842" w14:textId="14C9F60C" w:rsidR="000859AB" w:rsidRDefault="00B24111" w:rsidP="00661E9A">
      <w:pPr>
        <w:pStyle w:val="ListParagraph"/>
        <w:numPr>
          <w:ilvl w:val="0"/>
          <w:numId w:val="1"/>
        </w:numPr>
        <w:ind w:leftChars="0"/>
        <w:rPr>
          <w:rFonts w:ascii="Calibri" w:hAnsi="Calibri" w:cs="Calibri"/>
        </w:rPr>
      </w:pPr>
      <w:r>
        <w:rPr>
          <w:rFonts w:ascii="Calibri" w:hAnsi="Calibri" w:cs="Calibri"/>
        </w:rPr>
        <w:t>T</w:t>
      </w:r>
      <w:r w:rsidR="000859AB">
        <w:rPr>
          <w:rFonts w:ascii="Calibri" w:hAnsi="Calibri" w:cs="Calibri"/>
        </w:rPr>
        <w:t>he agenda of the meeting was adopted</w:t>
      </w:r>
      <w:r>
        <w:rPr>
          <w:rFonts w:ascii="Calibri" w:hAnsi="Calibri" w:cs="Calibri"/>
        </w:rPr>
        <w:t xml:space="preserve"> by participants</w:t>
      </w:r>
      <w:r w:rsidR="00823CA2">
        <w:rPr>
          <w:rFonts w:ascii="Calibri" w:hAnsi="Calibri" w:cs="Calibri"/>
        </w:rPr>
        <w:t xml:space="preserve"> (Annex II)</w:t>
      </w:r>
      <w:r w:rsidR="008931B3">
        <w:rPr>
          <w:rFonts w:ascii="Calibri" w:hAnsi="Calibri" w:cs="Calibri"/>
        </w:rPr>
        <w:t>, without any changes</w:t>
      </w:r>
      <w:r>
        <w:rPr>
          <w:rFonts w:ascii="Calibri" w:hAnsi="Calibri" w:cs="Calibri"/>
        </w:rPr>
        <w:t>.</w:t>
      </w:r>
      <w:r w:rsidR="008931B3">
        <w:rPr>
          <w:rFonts w:ascii="Calibri" w:hAnsi="Calibri" w:cs="Calibri"/>
        </w:rPr>
        <w:t xml:space="preserve"> </w:t>
      </w:r>
    </w:p>
    <w:p w14:paraId="0CEE52C1" w14:textId="77777777" w:rsidR="008931B3" w:rsidRPr="008931B3" w:rsidRDefault="008931B3" w:rsidP="008931B3">
      <w:pPr>
        <w:pStyle w:val="ListParagraph"/>
        <w:rPr>
          <w:rFonts w:ascii="Calibri" w:hAnsi="Calibri" w:cs="Calibri"/>
        </w:rPr>
      </w:pPr>
    </w:p>
    <w:p w14:paraId="22F0DA2A" w14:textId="5817D272" w:rsidR="008931B3" w:rsidRDefault="008931B3" w:rsidP="00661E9A">
      <w:pPr>
        <w:pStyle w:val="ListParagraph"/>
        <w:numPr>
          <w:ilvl w:val="0"/>
          <w:numId w:val="1"/>
        </w:numPr>
        <w:ind w:leftChars="0"/>
        <w:rPr>
          <w:rFonts w:ascii="Calibri" w:hAnsi="Calibri" w:cs="Calibri"/>
        </w:rPr>
      </w:pPr>
      <w:r>
        <w:rPr>
          <w:rFonts w:ascii="Calibri" w:hAnsi="Calibri" w:cs="Calibri"/>
        </w:rPr>
        <w:t>Mrs. Shiomi asked authorization to all participants to record the meeting, authorization that was granted by unanimity.</w:t>
      </w:r>
    </w:p>
    <w:p w14:paraId="7409F811" w14:textId="77777777" w:rsidR="001A137C" w:rsidRPr="001A137C" w:rsidRDefault="001A137C" w:rsidP="001A137C">
      <w:pPr>
        <w:pStyle w:val="ListParagraph"/>
        <w:rPr>
          <w:rFonts w:ascii="Calibri" w:hAnsi="Calibri" w:cs="Calibri"/>
        </w:rPr>
      </w:pPr>
    </w:p>
    <w:p w14:paraId="3D7E97F1" w14:textId="10F376FD" w:rsidR="00BA7A18" w:rsidRDefault="008931B3" w:rsidP="00BA7A18">
      <w:pPr>
        <w:pStyle w:val="ListParagraph"/>
        <w:numPr>
          <w:ilvl w:val="0"/>
          <w:numId w:val="1"/>
        </w:numPr>
        <w:ind w:leftChars="0"/>
        <w:rPr>
          <w:rFonts w:ascii="Calibri" w:hAnsi="Calibri" w:cs="Calibri"/>
        </w:rPr>
      </w:pPr>
      <w:r>
        <w:rPr>
          <w:rFonts w:ascii="Calibri" w:hAnsi="Calibri" w:cs="Calibri"/>
        </w:rPr>
        <w:t>Following the agenda, and b</w:t>
      </w:r>
      <w:r w:rsidR="00B24111">
        <w:rPr>
          <w:rFonts w:ascii="Calibri" w:hAnsi="Calibri" w:cs="Calibri"/>
        </w:rPr>
        <w:t>ased on draf</w:t>
      </w:r>
      <w:r w:rsidR="006C2C27">
        <w:rPr>
          <w:rFonts w:ascii="Calibri" w:hAnsi="Calibri" w:cs="Calibri"/>
        </w:rPr>
        <w:t>t</w:t>
      </w:r>
      <w:r w:rsidR="00B24111">
        <w:rPr>
          <w:rFonts w:ascii="Calibri" w:hAnsi="Calibri" w:cs="Calibri"/>
        </w:rPr>
        <w:t xml:space="preserve"> Terms of Reference, the facilitator of the SC meeting, Mr</w:t>
      </w:r>
      <w:r w:rsidR="00B021C7">
        <w:rPr>
          <w:rFonts w:ascii="Calibri" w:hAnsi="Calibri" w:cs="Calibri"/>
        </w:rPr>
        <w:t>.</w:t>
      </w:r>
      <w:r w:rsidR="00B24111">
        <w:rPr>
          <w:rFonts w:ascii="Calibri" w:hAnsi="Calibri" w:cs="Calibri"/>
        </w:rPr>
        <w:t xml:space="preserve"> Julio Serje explained the basic roles of SC Chair, Secretariat</w:t>
      </w:r>
      <w:r w:rsidR="003C6A49">
        <w:rPr>
          <w:rFonts w:ascii="Calibri" w:hAnsi="Calibri" w:cs="Calibri"/>
        </w:rPr>
        <w:t>, Members</w:t>
      </w:r>
      <w:r w:rsidR="00BA7A18">
        <w:rPr>
          <w:rFonts w:ascii="Calibri" w:hAnsi="Calibri" w:cs="Calibri"/>
        </w:rPr>
        <w:t xml:space="preserve"> an</w:t>
      </w:r>
      <w:r w:rsidR="00B24111">
        <w:rPr>
          <w:rFonts w:ascii="Calibri" w:hAnsi="Calibri" w:cs="Calibri"/>
        </w:rPr>
        <w:t>d Observer</w:t>
      </w:r>
      <w:r w:rsidR="003C6A49">
        <w:rPr>
          <w:rFonts w:ascii="Calibri" w:hAnsi="Calibri" w:cs="Calibri"/>
        </w:rPr>
        <w:t>s</w:t>
      </w:r>
      <w:r>
        <w:rPr>
          <w:rFonts w:ascii="Calibri" w:hAnsi="Calibri" w:cs="Calibri"/>
        </w:rPr>
        <w:t xml:space="preserve">: </w:t>
      </w:r>
    </w:p>
    <w:p w14:paraId="465F676B" w14:textId="77777777" w:rsidR="008931B3" w:rsidRPr="008931B3" w:rsidRDefault="008931B3" w:rsidP="008931B3">
      <w:pPr>
        <w:pStyle w:val="ListParagraph"/>
        <w:rPr>
          <w:rFonts w:ascii="Calibri" w:hAnsi="Calibri" w:cs="Calibri"/>
        </w:rPr>
      </w:pPr>
    </w:p>
    <w:p w14:paraId="52242BCB" w14:textId="6C12D74A" w:rsidR="008931B3" w:rsidRPr="00F21198" w:rsidRDefault="008931B3" w:rsidP="008931B3">
      <w:pPr>
        <w:pStyle w:val="ListParagraph"/>
        <w:widowControl/>
        <w:numPr>
          <w:ilvl w:val="0"/>
          <w:numId w:val="3"/>
        </w:numPr>
        <w:spacing w:after="160" w:line="259" w:lineRule="auto"/>
        <w:ind w:leftChars="0"/>
        <w:contextualSpacing/>
        <w:rPr>
          <w:i/>
          <w:iCs/>
        </w:rPr>
      </w:pPr>
      <w:r w:rsidRPr="00F21198">
        <w:rPr>
          <w:b/>
          <w:bCs/>
          <w:i/>
          <w:iCs/>
        </w:rPr>
        <w:t>A Chair Institution:</w:t>
      </w:r>
      <w:r w:rsidRPr="00F21198">
        <w:rPr>
          <w:i/>
          <w:iCs/>
        </w:rPr>
        <w:t xml:space="preserve">  An institution whose representatives will strive to support the initiative, and who will be able to convene meetings of different types of the SC, and maintain active communications with the rest of the members of the SC. The Chair institution will in the future liaise directly with ADRC in regards to practical matters such as funding, technical matters and others as necessary.</w:t>
      </w:r>
    </w:p>
    <w:p w14:paraId="50B0F2F8" w14:textId="04168FE8" w:rsidR="008931B3" w:rsidRPr="00F21198" w:rsidRDefault="008931B3" w:rsidP="008931B3">
      <w:pPr>
        <w:pStyle w:val="ListParagraph"/>
        <w:widowControl/>
        <w:numPr>
          <w:ilvl w:val="0"/>
          <w:numId w:val="3"/>
        </w:numPr>
        <w:spacing w:after="160" w:line="259" w:lineRule="auto"/>
        <w:ind w:leftChars="0"/>
        <w:contextualSpacing/>
        <w:rPr>
          <w:i/>
          <w:iCs/>
        </w:rPr>
      </w:pPr>
      <w:r w:rsidRPr="00F21198">
        <w:rPr>
          <w:b/>
          <w:bCs/>
          <w:i/>
          <w:iCs/>
        </w:rPr>
        <w:t>A Secretariat:</w:t>
      </w:r>
      <w:r w:rsidRPr="00F21198">
        <w:rPr>
          <w:i/>
          <w:iCs/>
        </w:rPr>
        <w:t xml:space="preserve">  ADRC, because of historical reasons, will be the Secretariat of the SC. The SC Secretariat will be responsible for documenting the decisions, discussions and activities of the SC, receiving information from Rapporteurs of meetings and specific activities and disseminating them among SC members and in general with GLIDE stakeholders.</w:t>
      </w:r>
    </w:p>
    <w:p w14:paraId="2F660756" w14:textId="02265214" w:rsidR="008931B3" w:rsidRPr="00F21198" w:rsidRDefault="008931B3" w:rsidP="008931B3">
      <w:pPr>
        <w:pStyle w:val="ListParagraph"/>
        <w:widowControl/>
        <w:numPr>
          <w:ilvl w:val="0"/>
          <w:numId w:val="3"/>
        </w:numPr>
        <w:spacing w:after="160" w:line="259" w:lineRule="auto"/>
        <w:ind w:leftChars="0"/>
        <w:contextualSpacing/>
        <w:rPr>
          <w:i/>
          <w:iCs/>
        </w:rPr>
      </w:pPr>
      <w:r w:rsidRPr="00F21198">
        <w:rPr>
          <w:b/>
          <w:bCs/>
          <w:i/>
          <w:iCs/>
        </w:rPr>
        <w:lastRenderedPageBreak/>
        <w:t>Members of the SC</w:t>
      </w:r>
      <w:r w:rsidRPr="00F21198">
        <w:rPr>
          <w:i/>
          <w:iCs/>
        </w:rPr>
        <w:t>:  Representatives of the Institutions, who will participate in meetings, provide inputs in discussions,</w:t>
      </w:r>
      <w:r w:rsidR="00F21198">
        <w:rPr>
          <w:i/>
          <w:iCs/>
        </w:rPr>
        <w:t xml:space="preserve"> vote to adopt decisions</w:t>
      </w:r>
      <w:r w:rsidRPr="00F21198">
        <w:rPr>
          <w:i/>
          <w:iCs/>
        </w:rPr>
        <w:t xml:space="preserve"> and volunteer for different activities and functions proposed in these Terms of Reference and as result of the SC decisions.</w:t>
      </w:r>
    </w:p>
    <w:p w14:paraId="647EB5D7" w14:textId="77777777" w:rsidR="008931B3" w:rsidRPr="00F21198" w:rsidRDefault="008931B3" w:rsidP="008931B3">
      <w:pPr>
        <w:pStyle w:val="ListParagraph"/>
        <w:widowControl/>
        <w:numPr>
          <w:ilvl w:val="0"/>
          <w:numId w:val="3"/>
        </w:numPr>
        <w:spacing w:after="160" w:line="259" w:lineRule="auto"/>
        <w:ind w:leftChars="0"/>
        <w:contextualSpacing/>
        <w:rPr>
          <w:i/>
          <w:iCs/>
        </w:rPr>
      </w:pPr>
      <w:r w:rsidRPr="00F21198">
        <w:rPr>
          <w:b/>
          <w:bCs/>
          <w:i/>
          <w:iCs/>
        </w:rPr>
        <w:t>Observers:</w:t>
      </w:r>
      <w:r w:rsidRPr="00F21198">
        <w:rPr>
          <w:i/>
          <w:iCs/>
        </w:rPr>
        <w:t xml:space="preserve">   SC Members will be allowed and encourage other institutions interested in supported the GLIDE to attend SC meetings. Observers will be able to speak in SC meetings but will have no vote in decisions.</w:t>
      </w:r>
    </w:p>
    <w:p w14:paraId="67626F94" w14:textId="4858170E" w:rsidR="008931B3" w:rsidRPr="00F21198" w:rsidRDefault="008931B3" w:rsidP="008931B3">
      <w:pPr>
        <w:pStyle w:val="ListParagraph"/>
        <w:widowControl/>
        <w:numPr>
          <w:ilvl w:val="0"/>
          <w:numId w:val="3"/>
        </w:numPr>
        <w:spacing w:after="160" w:line="259" w:lineRule="auto"/>
        <w:ind w:leftChars="0"/>
        <w:contextualSpacing/>
        <w:rPr>
          <w:i/>
          <w:iCs/>
        </w:rPr>
      </w:pPr>
      <w:r w:rsidRPr="00F21198">
        <w:rPr>
          <w:b/>
          <w:bCs/>
          <w:i/>
          <w:iCs/>
        </w:rPr>
        <w:t>Subcommittees:</w:t>
      </w:r>
      <w:r w:rsidRPr="00F21198">
        <w:rPr>
          <w:i/>
          <w:iCs/>
        </w:rPr>
        <w:t xml:space="preserve">   The SC will be able to set up smaller groups that would be in charge of specific functions, such as the definition of hazards, or defining indicators</w:t>
      </w:r>
      <w:r w:rsidR="00F21198" w:rsidRPr="00F21198">
        <w:rPr>
          <w:i/>
          <w:iCs/>
        </w:rPr>
        <w:t>.</w:t>
      </w:r>
    </w:p>
    <w:p w14:paraId="3C97C474" w14:textId="77777777" w:rsidR="00B24111" w:rsidRPr="00B24111" w:rsidRDefault="00B24111" w:rsidP="00B24111">
      <w:pPr>
        <w:pStyle w:val="ListParagraph"/>
        <w:rPr>
          <w:rFonts w:ascii="Calibri" w:hAnsi="Calibri" w:cs="Calibri"/>
        </w:rPr>
      </w:pPr>
    </w:p>
    <w:p w14:paraId="193D1DAE" w14:textId="273F1AC7" w:rsidR="00B021C7" w:rsidRDefault="008931B3" w:rsidP="00B021C7">
      <w:pPr>
        <w:pStyle w:val="ListParagraph"/>
        <w:numPr>
          <w:ilvl w:val="0"/>
          <w:numId w:val="1"/>
        </w:numPr>
        <w:ind w:leftChars="0"/>
        <w:rPr>
          <w:rFonts w:ascii="Calibri" w:hAnsi="Calibri" w:cs="Calibri"/>
        </w:rPr>
      </w:pPr>
      <w:r>
        <w:rPr>
          <w:rFonts w:ascii="Calibri" w:hAnsi="Calibri" w:cs="Calibri"/>
        </w:rPr>
        <w:t>The facilitator asked the participants t</w:t>
      </w:r>
      <w:r w:rsidR="003F4341">
        <w:rPr>
          <w:rFonts w:ascii="Calibri" w:hAnsi="Calibri" w:cs="Calibri"/>
        </w:rPr>
        <w:t xml:space="preserve">o proceed with the first role, the Chair Institution. The first step was for the participating members to either nominate their own institutions, or to propose another institution to become the Chair, as well to propose the term for the Chair, one or two years, for example.  The facilitator allowed the floor for proposals. No proposals were heard from the floor.  </w:t>
      </w:r>
    </w:p>
    <w:p w14:paraId="3AF2FFC9" w14:textId="77777777" w:rsidR="00B021C7" w:rsidRPr="00B021C7" w:rsidRDefault="00B021C7" w:rsidP="00B021C7">
      <w:pPr>
        <w:pStyle w:val="ListParagraph"/>
        <w:ind w:leftChars="0" w:left="360"/>
        <w:rPr>
          <w:rFonts w:ascii="Calibri" w:hAnsi="Calibri" w:cs="Calibri"/>
        </w:rPr>
      </w:pPr>
    </w:p>
    <w:p w14:paraId="22C28025" w14:textId="60FD22EA" w:rsidR="00B021C7" w:rsidRPr="00B021C7" w:rsidRDefault="000859AB" w:rsidP="00B021C7">
      <w:pPr>
        <w:pStyle w:val="ListParagraph"/>
        <w:numPr>
          <w:ilvl w:val="0"/>
          <w:numId w:val="1"/>
        </w:numPr>
        <w:ind w:leftChars="0"/>
        <w:rPr>
          <w:rFonts w:ascii="Calibri" w:hAnsi="Calibri" w:cs="Calibri"/>
        </w:rPr>
      </w:pPr>
      <w:r>
        <w:rPr>
          <w:rFonts w:ascii="Calibri" w:hAnsi="Calibri" w:cs="Calibri"/>
        </w:rPr>
        <w:t>Mr</w:t>
      </w:r>
      <w:r w:rsidR="003F4341">
        <w:rPr>
          <w:rFonts w:ascii="Calibri" w:hAnsi="Calibri" w:cs="Calibri"/>
        </w:rPr>
        <w:t>.</w:t>
      </w:r>
      <w:r>
        <w:rPr>
          <w:rFonts w:ascii="Calibri" w:hAnsi="Calibri" w:cs="Calibri"/>
        </w:rPr>
        <w:t xml:space="preserve"> Julio Serje </w:t>
      </w:r>
      <w:r w:rsidR="006C2C27">
        <w:rPr>
          <w:rFonts w:ascii="Calibri" w:hAnsi="Calibri" w:cs="Calibri"/>
        </w:rPr>
        <w:t xml:space="preserve">proposed </w:t>
      </w:r>
      <w:r w:rsidR="009843A0">
        <w:rPr>
          <w:rFonts w:ascii="Calibri" w:hAnsi="Calibri" w:cs="Calibri"/>
        </w:rPr>
        <w:t xml:space="preserve">Tohoku University </w:t>
      </w:r>
      <w:r>
        <w:rPr>
          <w:rFonts w:ascii="Calibri" w:hAnsi="Calibri" w:cs="Calibri"/>
        </w:rPr>
        <w:t>Prof</w:t>
      </w:r>
      <w:r w:rsidR="00B021C7">
        <w:rPr>
          <w:rFonts w:ascii="Calibri" w:hAnsi="Calibri" w:cs="Calibri"/>
        </w:rPr>
        <w:t>essor</w:t>
      </w:r>
      <w:r>
        <w:rPr>
          <w:rFonts w:ascii="Calibri" w:hAnsi="Calibri" w:cs="Calibri"/>
        </w:rPr>
        <w:t xml:space="preserve"> Ono Yuichi</w:t>
      </w:r>
      <w:r w:rsidR="009843A0">
        <w:rPr>
          <w:rFonts w:ascii="Calibri" w:hAnsi="Calibri" w:cs="Calibri"/>
        </w:rPr>
        <w:t xml:space="preserve"> </w:t>
      </w:r>
      <w:r>
        <w:rPr>
          <w:rFonts w:ascii="Calibri" w:hAnsi="Calibri" w:cs="Calibri"/>
        </w:rPr>
        <w:t xml:space="preserve">as </w:t>
      </w:r>
      <w:r w:rsidR="006C2C27">
        <w:rPr>
          <w:rFonts w:ascii="Calibri" w:hAnsi="Calibri" w:cs="Calibri"/>
        </w:rPr>
        <w:t xml:space="preserve">candidate </w:t>
      </w:r>
      <w:r>
        <w:rPr>
          <w:rFonts w:ascii="Calibri" w:hAnsi="Calibri" w:cs="Calibri"/>
        </w:rPr>
        <w:t xml:space="preserve">Chair of the SC. </w:t>
      </w:r>
    </w:p>
    <w:p w14:paraId="4BEEC9DA" w14:textId="77777777" w:rsidR="00B021C7" w:rsidRDefault="00B021C7" w:rsidP="00B021C7">
      <w:pPr>
        <w:pStyle w:val="ListParagraph"/>
        <w:ind w:leftChars="0" w:left="360"/>
        <w:rPr>
          <w:rFonts w:ascii="Calibri" w:hAnsi="Calibri" w:cs="Calibri"/>
        </w:rPr>
      </w:pPr>
    </w:p>
    <w:p w14:paraId="56D8E09A" w14:textId="6A3162AB" w:rsidR="003F4341" w:rsidRDefault="003F4341" w:rsidP="00661E9A">
      <w:pPr>
        <w:pStyle w:val="ListParagraph"/>
        <w:numPr>
          <w:ilvl w:val="0"/>
          <w:numId w:val="1"/>
        </w:numPr>
        <w:ind w:leftChars="0"/>
        <w:rPr>
          <w:rFonts w:ascii="Calibri" w:hAnsi="Calibri" w:cs="Calibri"/>
        </w:rPr>
      </w:pPr>
      <w:r>
        <w:rPr>
          <w:rFonts w:ascii="Calibri" w:hAnsi="Calibri" w:cs="Calibri"/>
        </w:rPr>
        <w:t xml:space="preserve">Mr. </w:t>
      </w:r>
      <w:r w:rsidRPr="002B7A00">
        <w:rPr>
          <w:rFonts w:ascii="Calibri" w:hAnsi="Calibri" w:cs="Calibri"/>
        </w:rPr>
        <w:t xml:space="preserve">Alessandro </w:t>
      </w:r>
      <w:proofErr w:type="spellStart"/>
      <w:r w:rsidRPr="002B7A00">
        <w:rPr>
          <w:rFonts w:ascii="Calibri" w:hAnsi="Calibri" w:cs="Calibri"/>
        </w:rPr>
        <w:t>Annunziato</w:t>
      </w:r>
      <w:proofErr w:type="spellEnd"/>
      <w:r>
        <w:rPr>
          <w:rFonts w:ascii="Calibri" w:hAnsi="Calibri" w:cs="Calibri"/>
        </w:rPr>
        <w:t xml:space="preserve"> stated that it is not easy to express interest in the nomination given there was no clarity of how much work it would involve. Mr. Jonathan </w:t>
      </w:r>
      <w:proofErr w:type="spellStart"/>
      <w:r>
        <w:rPr>
          <w:rFonts w:ascii="Calibri" w:hAnsi="Calibri" w:cs="Calibri"/>
        </w:rPr>
        <w:t>Garro</w:t>
      </w:r>
      <w:proofErr w:type="spellEnd"/>
      <w:r>
        <w:rPr>
          <w:rFonts w:ascii="Calibri" w:hAnsi="Calibri" w:cs="Calibri"/>
        </w:rPr>
        <w:t xml:space="preserve"> expressed that it was a big commitment and that not everybody could make an immediate commitment on behalf of their institution without further consultation.  </w:t>
      </w:r>
    </w:p>
    <w:p w14:paraId="22B770BD" w14:textId="77777777" w:rsidR="00B021C7" w:rsidRPr="00B021C7" w:rsidRDefault="00B021C7" w:rsidP="00B021C7">
      <w:pPr>
        <w:pStyle w:val="ListParagraph"/>
        <w:rPr>
          <w:rFonts w:ascii="Calibri" w:hAnsi="Calibri" w:cs="Calibri"/>
        </w:rPr>
      </w:pPr>
    </w:p>
    <w:p w14:paraId="03A31709" w14:textId="77777777" w:rsidR="00B021C7" w:rsidRDefault="00B021C7" w:rsidP="00B021C7">
      <w:pPr>
        <w:pStyle w:val="ListParagraph"/>
        <w:ind w:leftChars="0" w:left="360"/>
        <w:rPr>
          <w:rFonts w:ascii="Calibri" w:hAnsi="Calibri" w:cs="Calibri"/>
        </w:rPr>
      </w:pPr>
    </w:p>
    <w:p w14:paraId="004E15D4" w14:textId="4EA80C14" w:rsidR="00B021C7" w:rsidRDefault="003F4341" w:rsidP="007A2AAF">
      <w:pPr>
        <w:pStyle w:val="ListParagraph"/>
        <w:numPr>
          <w:ilvl w:val="0"/>
          <w:numId w:val="1"/>
        </w:numPr>
        <w:ind w:leftChars="0"/>
        <w:rPr>
          <w:rFonts w:ascii="Calibri" w:hAnsi="Calibri" w:cs="Calibri"/>
        </w:rPr>
      </w:pPr>
      <w:r>
        <w:rPr>
          <w:rFonts w:ascii="Calibri" w:hAnsi="Calibri" w:cs="Calibri"/>
        </w:rPr>
        <w:t xml:space="preserve">The facilitator </w:t>
      </w:r>
      <w:r w:rsidR="007A2AAF">
        <w:rPr>
          <w:rFonts w:ascii="Calibri" w:hAnsi="Calibri" w:cs="Calibri"/>
        </w:rPr>
        <w:t xml:space="preserve">clarified that the </w:t>
      </w:r>
      <w:r w:rsidR="00B021C7">
        <w:rPr>
          <w:rFonts w:ascii="Calibri" w:hAnsi="Calibri" w:cs="Calibri"/>
        </w:rPr>
        <w:t>a</w:t>
      </w:r>
      <w:r w:rsidR="007A2AAF">
        <w:rPr>
          <w:rFonts w:ascii="Calibri" w:hAnsi="Calibri" w:cs="Calibri"/>
        </w:rPr>
        <w:t>genda clearly called all members to participate in this election, and therefore there could be two ways to move forward, one if Professor Ono would decide to accept the nomination, or if the SC members decide to defer the election</w:t>
      </w:r>
      <w:r w:rsidR="00B021C7">
        <w:rPr>
          <w:rFonts w:ascii="Calibri" w:hAnsi="Calibri" w:cs="Calibri"/>
        </w:rPr>
        <w:t>,</w:t>
      </w:r>
      <w:r w:rsidR="007A2AAF">
        <w:rPr>
          <w:rFonts w:ascii="Calibri" w:hAnsi="Calibri" w:cs="Calibri"/>
        </w:rPr>
        <w:t xml:space="preserve"> giving them time to go back to their institution, consult the possible support for the role</w:t>
      </w:r>
      <w:r w:rsidR="00B021C7">
        <w:rPr>
          <w:rFonts w:ascii="Calibri" w:hAnsi="Calibri" w:cs="Calibri"/>
        </w:rPr>
        <w:t>,</w:t>
      </w:r>
      <w:r w:rsidR="007A2AAF">
        <w:rPr>
          <w:rFonts w:ascii="Calibri" w:hAnsi="Calibri" w:cs="Calibri"/>
        </w:rPr>
        <w:t xml:space="preserve"> and then proceed to an election using email as main mean of communication.</w:t>
      </w:r>
    </w:p>
    <w:p w14:paraId="3C836D5F" w14:textId="073B12D4" w:rsidR="003F4341" w:rsidRDefault="007A2AAF" w:rsidP="00B021C7">
      <w:pPr>
        <w:pStyle w:val="ListParagraph"/>
        <w:ind w:leftChars="0" w:left="360"/>
        <w:rPr>
          <w:rFonts w:ascii="Calibri" w:hAnsi="Calibri" w:cs="Calibri"/>
        </w:rPr>
      </w:pPr>
      <w:r>
        <w:rPr>
          <w:rFonts w:ascii="Calibri" w:hAnsi="Calibri" w:cs="Calibri"/>
        </w:rPr>
        <w:t xml:space="preserve"> </w:t>
      </w:r>
    </w:p>
    <w:p w14:paraId="6A161627" w14:textId="63574E62" w:rsidR="007A2AAF" w:rsidRDefault="007A2AAF" w:rsidP="007A2AAF">
      <w:pPr>
        <w:pStyle w:val="ListParagraph"/>
        <w:numPr>
          <w:ilvl w:val="0"/>
          <w:numId w:val="1"/>
        </w:numPr>
        <w:ind w:leftChars="0"/>
        <w:rPr>
          <w:rFonts w:ascii="Calibri" w:hAnsi="Calibri" w:cs="Calibri"/>
        </w:rPr>
      </w:pPr>
      <w:r>
        <w:rPr>
          <w:rFonts w:ascii="Calibri" w:hAnsi="Calibri" w:cs="Calibri"/>
        </w:rPr>
        <w:t xml:space="preserve">Mr. Ono stated that it was a surprise for him to be nominated and that he also felt that the amount of work involved </w:t>
      </w:r>
      <w:r w:rsidR="00B021C7">
        <w:rPr>
          <w:rFonts w:ascii="Calibri" w:hAnsi="Calibri" w:cs="Calibri"/>
        </w:rPr>
        <w:t>wa</w:t>
      </w:r>
      <w:r>
        <w:rPr>
          <w:rFonts w:ascii="Calibri" w:hAnsi="Calibri" w:cs="Calibri"/>
        </w:rPr>
        <w:t>s not clear yet</w:t>
      </w:r>
      <w:r w:rsidR="00B021C7">
        <w:rPr>
          <w:rFonts w:ascii="Calibri" w:hAnsi="Calibri" w:cs="Calibri"/>
        </w:rPr>
        <w:t>. H</w:t>
      </w:r>
      <w:r>
        <w:rPr>
          <w:rFonts w:ascii="Calibri" w:hAnsi="Calibri" w:cs="Calibri"/>
        </w:rPr>
        <w:t>owever</w:t>
      </w:r>
      <w:r w:rsidR="00B021C7">
        <w:rPr>
          <w:rFonts w:ascii="Calibri" w:hAnsi="Calibri" w:cs="Calibri"/>
        </w:rPr>
        <w:t>,</w:t>
      </w:r>
      <w:r>
        <w:rPr>
          <w:rFonts w:ascii="Calibri" w:hAnsi="Calibri" w:cs="Calibri"/>
        </w:rPr>
        <w:t xml:space="preserve"> he would accept the nomination, especially if no other nominations are proposed. Mr. </w:t>
      </w:r>
      <w:r w:rsidRPr="002B7A00">
        <w:rPr>
          <w:rFonts w:ascii="Calibri" w:hAnsi="Calibri" w:cs="Calibri"/>
        </w:rPr>
        <w:t>Nakagawa</w:t>
      </w:r>
      <w:r>
        <w:rPr>
          <w:rFonts w:ascii="Calibri" w:hAnsi="Calibri" w:cs="Calibri"/>
        </w:rPr>
        <w:t xml:space="preserve"> supported the nomination of Prof. </w:t>
      </w:r>
      <w:r w:rsidR="00B021C7">
        <w:rPr>
          <w:rFonts w:ascii="Calibri" w:hAnsi="Calibri" w:cs="Calibri"/>
        </w:rPr>
        <w:t>O</w:t>
      </w:r>
      <w:r>
        <w:rPr>
          <w:rFonts w:ascii="Calibri" w:hAnsi="Calibri" w:cs="Calibri"/>
        </w:rPr>
        <w:t>no.</w:t>
      </w:r>
    </w:p>
    <w:p w14:paraId="2766EA75" w14:textId="77777777" w:rsidR="00B021C7" w:rsidRPr="00B021C7" w:rsidRDefault="00B021C7" w:rsidP="00B021C7">
      <w:pPr>
        <w:rPr>
          <w:rFonts w:ascii="Calibri" w:hAnsi="Calibri" w:cs="Calibri"/>
        </w:rPr>
      </w:pPr>
    </w:p>
    <w:p w14:paraId="745E4C05" w14:textId="5D5188BE" w:rsidR="007A2AAF" w:rsidRDefault="007A2AAF" w:rsidP="007A2AAF">
      <w:pPr>
        <w:pStyle w:val="ListParagraph"/>
        <w:numPr>
          <w:ilvl w:val="0"/>
          <w:numId w:val="1"/>
        </w:numPr>
        <w:ind w:leftChars="0"/>
        <w:rPr>
          <w:rFonts w:ascii="Calibri" w:hAnsi="Calibri" w:cs="Calibri"/>
        </w:rPr>
      </w:pPr>
      <w:r>
        <w:rPr>
          <w:rFonts w:ascii="Calibri" w:hAnsi="Calibri" w:cs="Calibri"/>
        </w:rPr>
        <w:t xml:space="preserve">ADRC’S Mr. Nakagawa said ADRC will support SC Chair as the Secretariat. Following Mr. Nakagawa </w:t>
      </w:r>
      <w:r>
        <w:rPr>
          <w:rFonts w:ascii="Calibri" w:hAnsi="Calibri" w:cs="Calibri"/>
        </w:rPr>
        <w:lastRenderedPageBreak/>
        <w:t>endorsement of Pro</w:t>
      </w:r>
      <w:r w:rsidR="00B021C7">
        <w:rPr>
          <w:rFonts w:ascii="Calibri" w:hAnsi="Calibri" w:cs="Calibri"/>
        </w:rPr>
        <w:t>f</w:t>
      </w:r>
      <w:r>
        <w:rPr>
          <w:rFonts w:ascii="Calibri" w:hAnsi="Calibri" w:cs="Calibri"/>
        </w:rPr>
        <w:t>. Ono, all other members of the SC supported his nomination as well.</w:t>
      </w:r>
    </w:p>
    <w:p w14:paraId="4CCFA1BA" w14:textId="78AF271E" w:rsidR="000859AB" w:rsidRDefault="000859AB" w:rsidP="000859AB">
      <w:pPr>
        <w:pStyle w:val="ListParagraph"/>
        <w:numPr>
          <w:ilvl w:val="0"/>
          <w:numId w:val="1"/>
        </w:numPr>
        <w:ind w:leftChars="0"/>
        <w:rPr>
          <w:rFonts w:ascii="Calibri" w:hAnsi="Calibri" w:cs="Calibri"/>
        </w:rPr>
      </w:pPr>
      <w:r w:rsidRPr="007A2AAF">
        <w:rPr>
          <w:rFonts w:ascii="Calibri" w:hAnsi="Calibri" w:cs="Calibri"/>
        </w:rPr>
        <w:t xml:space="preserve">With no objection from the </w:t>
      </w:r>
      <w:r w:rsidR="00537D58" w:rsidRPr="007A2AAF">
        <w:rPr>
          <w:rFonts w:ascii="Calibri" w:hAnsi="Calibri" w:cs="Calibri"/>
        </w:rPr>
        <w:t>SC Members</w:t>
      </w:r>
      <w:r w:rsidRPr="007A2AAF">
        <w:rPr>
          <w:rFonts w:ascii="Calibri" w:hAnsi="Calibri" w:cs="Calibri"/>
        </w:rPr>
        <w:t>, Prof</w:t>
      </w:r>
      <w:r w:rsidR="00B021C7">
        <w:rPr>
          <w:rFonts w:ascii="Calibri" w:hAnsi="Calibri" w:cs="Calibri"/>
        </w:rPr>
        <w:t>.</w:t>
      </w:r>
      <w:r w:rsidRPr="007A2AAF">
        <w:rPr>
          <w:rFonts w:ascii="Calibri" w:hAnsi="Calibri" w:cs="Calibri"/>
        </w:rPr>
        <w:t xml:space="preserve"> Ono Yuichi was elected Chair of the SC</w:t>
      </w:r>
      <w:r w:rsidR="00537D58" w:rsidRPr="007A2AAF">
        <w:rPr>
          <w:rFonts w:ascii="Calibri" w:hAnsi="Calibri" w:cs="Calibri"/>
        </w:rPr>
        <w:t xml:space="preserve">. </w:t>
      </w:r>
      <w:r w:rsidR="00B021C7">
        <w:rPr>
          <w:rFonts w:ascii="Calibri" w:hAnsi="Calibri" w:cs="Calibri"/>
        </w:rPr>
        <w:t>The d</w:t>
      </w:r>
      <w:r w:rsidR="00537D58" w:rsidRPr="007A2AAF">
        <w:rPr>
          <w:rFonts w:ascii="Calibri" w:hAnsi="Calibri" w:cs="Calibri"/>
        </w:rPr>
        <w:t xml:space="preserve">uration of the term is </w:t>
      </w:r>
      <w:r w:rsidR="00EE0B3B" w:rsidRPr="007A2AAF">
        <w:rPr>
          <w:rFonts w:ascii="Calibri" w:hAnsi="Calibri" w:cs="Calibri"/>
        </w:rPr>
        <w:t>one year</w:t>
      </w:r>
      <w:r w:rsidRPr="007A2AAF">
        <w:rPr>
          <w:rFonts w:ascii="Calibri" w:hAnsi="Calibri" w:cs="Calibri"/>
        </w:rPr>
        <w:t>.</w:t>
      </w:r>
      <w:r w:rsidR="00EE0B3B" w:rsidRPr="007A2AAF">
        <w:rPr>
          <w:rFonts w:ascii="Calibri" w:hAnsi="Calibri" w:cs="Calibri"/>
        </w:rPr>
        <w:t xml:space="preserve"> </w:t>
      </w:r>
      <w:r w:rsidR="001D2F56">
        <w:rPr>
          <w:rFonts w:ascii="Calibri" w:hAnsi="Calibri" w:cs="Calibri"/>
        </w:rPr>
        <w:t>Mr. Ono accepted the nomination, saying he would be wishing to be the Chair for one year</w:t>
      </w:r>
      <w:r w:rsidR="00823586">
        <w:rPr>
          <w:rFonts w:ascii="Calibri" w:hAnsi="Calibri" w:cs="Calibri"/>
        </w:rPr>
        <w:t>, but would in any case seek the institutional approval for the role.</w:t>
      </w:r>
      <w:r w:rsidR="001D2F56">
        <w:rPr>
          <w:rFonts w:ascii="Calibri" w:hAnsi="Calibri" w:cs="Calibri"/>
        </w:rPr>
        <w:t xml:space="preserve"> Mr. Serje reiterated than the work that will be required from the Chair would be modest, given only one or two Steering Committee meetings would occur per year. He also stated that most of the actual work would actually be done by the sub-committees to be established for different tasks.</w:t>
      </w:r>
    </w:p>
    <w:p w14:paraId="57ED5286" w14:textId="77777777" w:rsidR="00394DE1" w:rsidRDefault="00394DE1" w:rsidP="00394DE1">
      <w:pPr>
        <w:pStyle w:val="ListParagraph"/>
        <w:ind w:leftChars="0" w:left="360"/>
        <w:rPr>
          <w:rFonts w:ascii="Calibri" w:hAnsi="Calibri" w:cs="Calibri"/>
        </w:rPr>
      </w:pPr>
    </w:p>
    <w:p w14:paraId="5D459AFA" w14:textId="40370928" w:rsidR="00823586" w:rsidRDefault="001D2F56" w:rsidP="00823586">
      <w:pPr>
        <w:pStyle w:val="ListParagraph"/>
        <w:numPr>
          <w:ilvl w:val="0"/>
          <w:numId w:val="1"/>
        </w:numPr>
        <w:ind w:leftChars="0"/>
        <w:rPr>
          <w:rFonts w:ascii="Calibri" w:hAnsi="Calibri" w:cs="Calibri"/>
        </w:rPr>
      </w:pPr>
      <w:r>
        <w:rPr>
          <w:rFonts w:ascii="Calibri" w:hAnsi="Calibri" w:cs="Calibri"/>
        </w:rPr>
        <w:t>Mr. Animesh Kumar stated that Prof</w:t>
      </w:r>
      <w:r w:rsidR="00BC37F4">
        <w:rPr>
          <w:rFonts w:ascii="Calibri" w:hAnsi="Calibri" w:cs="Calibri"/>
        </w:rPr>
        <w:t>.</w:t>
      </w:r>
      <w:r w:rsidR="00823586">
        <w:rPr>
          <w:rFonts w:ascii="Calibri" w:hAnsi="Calibri" w:cs="Calibri"/>
        </w:rPr>
        <w:t xml:space="preserve"> Ono would be an ideal nomination. He clarified that the nomination would be actually for Tohoku University as institution, head</w:t>
      </w:r>
      <w:r w:rsidR="00BC37F4">
        <w:rPr>
          <w:rFonts w:ascii="Calibri" w:hAnsi="Calibri" w:cs="Calibri"/>
        </w:rPr>
        <w:t>ed by</w:t>
      </w:r>
      <w:r w:rsidR="00823586">
        <w:rPr>
          <w:rFonts w:ascii="Calibri" w:hAnsi="Calibri" w:cs="Calibri"/>
        </w:rPr>
        <w:t xml:space="preserve"> Prof. Ono.</w:t>
      </w:r>
    </w:p>
    <w:p w14:paraId="3B90D3B5" w14:textId="77777777" w:rsidR="00C42B86" w:rsidRPr="00823586" w:rsidRDefault="00C42B86" w:rsidP="00823586">
      <w:pPr>
        <w:rPr>
          <w:rFonts w:ascii="Calibri" w:hAnsi="Calibri" w:cs="Calibri"/>
        </w:rPr>
      </w:pPr>
    </w:p>
    <w:p w14:paraId="3E168EFC" w14:textId="67A250CD" w:rsidR="00C42B86" w:rsidRPr="00647758" w:rsidRDefault="00823586" w:rsidP="00661E9A">
      <w:pPr>
        <w:pStyle w:val="ListParagraph"/>
        <w:numPr>
          <w:ilvl w:val="0"/>
          <w:numId w:val="1"/>
        </w:numPr>
        <w:ind w:leftChars="0"/>
        <w:rPr>
          <w:rFonts w:ascii="Calibri" w:hAnsi="Calibri" w:cs="Calibri"/>
        </w:rPr>
      </w:pPr>
      <w:r>
        <w:rPr>
          <w:rFonts w:ascii="Calibri" w:hAnsi="Calibri" w:cs="Calibri"/>
        </w:rPr>
        <w:t xml:space="preserve">As next point and introduction to the next item on the </w:t>
      </w:r>
      <w:r w:rsidR="00BC37F4">
        <w:rPr>
          <w:rFonts w:ascii="Calibri" w:hAnsi="Calibri" w:cs="Calibri"/>
        </w:rPr>
        <w:t>a</w:t>
      </w:r>
      <w:r>
        <w:rPr>
          <w:rFonts w:ascii="Calibri" w:hAnsi="Calibri" w:cs="Calibri"/>
        </w:rPr>
        <w:t>genda, the exchange of views of the GLIDE initi</w:t>
      </w:r>
      <w:r w:rsidR="00A50CCF">
        <w:rPr>
          <w:rFonts w:ascii="Calibri" w:hAnsi="Calibri" w:cs="Calibri"/>
        </w:rPr>
        <w:t>a</w:t>
      </w:r>
      <w:r>
        <w:rPr>
          <w:rFonts w:ascii="Calibri" w:hAnsi="Calibri" w:cs="Calibri"/>
        </w:rPr>
        <w:t xml:space="preserve">tive from different institutions, </w:t>
      </w:r>
      <w:r w:rsidR="00C42B86" w:rsidRPr="00647758">
        <w:rPr>
          <w:rFonts w:ascii="Calibri" w:hAnsi="Calibri" w:cs="Calibri"/>
        </w:rPr>
        <w:t xml:space="preserve">EU/JRC Dr </w:t>
      </w:r>
      <w:r w:rsidR="006C2C27" w:rsidRPr="00647758">
        <w:rPr>
          <w:rFonts w:ascii="Calibri" w:hAnsi="Calibri" w:cs="Calibri"/>
        </w:rPr>
        <w:t xml:space="preserve">Stefano Paris, Dr Chiara </w:t>
      </w:r>
      <w:proofErr w:type="spellStart"/>
      <w:r w:rsidR="006C2C27" w:rsidRPr="00647758">
        <w:rPr>
          <w:rFonts w:ascii="Calibri" w:hAnsi="Calibri" w:cs="Calibri"/>
        </w:rPr>
        <w:t>Proietti</w:t>
      </w:r>
      <w:proofErr w:type="spellEnd"/>
      <w:r w:rsidR="00647758">
        <w:rPr>
          <w:rFonts w:ascii="Calibri" w:hAnsi="Calibri" w:cs="Calibri"/>
        </w:rPr>
        <w:t xml:space="preserve"> and</w:t>
      </w:r>
      <w:r w:rsidR="006C2C27" w:rsidRPr="00647758">
        <w:rPr>
          <w:rFonts w:ascii="Calibri" w:hAnsi="Calibri" w:cs="Calibri"/>
        </w:rPr>
        <w:t xml:space="preserve"> Dr </w:t>
      </w:r>
      <w:r w:rsidR="00A50CCF" w:rsidRPr="00647758">
        <w:rPr>
          <w:rFonts w:ascii="Calibri" w:hAnsi="Calibri" w:cs="Calibri"/>
        </w:rPr>
        <w:t>Alessandro</w:t>
      </w:r>
      <w:r w:rsidR="006C2C27" w:rsidRPr="00647758">
        <w:rPr>
          <w:rFonts w:ascii="Calibri" w:hAnsi="Calibri" w:cs="Calibri"/>
        </w:rPr>
        <w:t xml:space="preserve"> </w:t>
      </w:r>
      <w:proofErr w:type="spellStart"/>
      <w:r w:rsidR="006C2C27" w:rsidRPr="00647758">
        <w:rPr>
          <w:rFonts w:ascii="Calibri" w:hAnsi="Calibri" w:cs="Calibri"/>
        </w:rPr>
        <w:t>Annunziato</w:t>
      </w:r>
      <w:proofErr w:type="spellEnd"/>
      <w:r w:rsidR="006C2C27" w:rsidRPr="00647758">
        <w:rPr>
          <w:rFonts w:ascii="Calibri" w:hAnsi="Calibri" w:cs="Calibri"/>
        </w:rPr>
        <w:t xml:space="preserve"> </w:t>
      </w:r>
      <w:r w:rsidR="00647758">
        <w:rPr>
          <w:rFonts w:ascii="Calibri" w:hAnsi="Calibri" w:cs="Calibri"/>
        </w:rPr>
        <w:t>introduced t</w:t>
      </w:r>
      <w:r w:rsidR="006C2C27" w:rsidRPr="00647758">
        <w:rPr>
          <w:rFonts w:ascii="Calibri" w:hAnsi="Calibri" w:cs="Calibri"/>
        </w:rPr>
        <w:t xml:space="preserve">he GLIDE number process in GDACS from preparedness to response. In GDACS, </w:t>
      </w:r>
      <w:r w:rsidR="00BC37F4">
        <w:rPr>
          <w:rFonts w:ascii="Calibri" w:hAnsi="Calibri" w:cs="Calibri"/>
        </w:rPr>
        <w:t xml:space="preserve">the </w:t>
      </w:r>
      <w:r w:rsidR="00647758" w:rsidRPr="00647758">
        <w:rPr>
          <w:rFonts w:ascii="Calibri" w:hAnsi="Calibri" w:cs="Calibri"/>
        </w:rPr>
        <w:t xml:space="preserve">GLIDE number is included in Event Summary and Satellite Mapping Coordination System (SMCS). GLIDE numbers </w:t>
      </w:r>
      <w:r w:rsidR="00BC37F4">
        <w:rPr>
          <w:rFonts w:ascii="Calibri" w:hAnsi="Calibri" w:cs="Calibri"/>
        </w:rPr>
        <w:t xml:space="preserve">are also generated automatically </w:t>
      </w:r>
      <w:r w:rsidR="00647758" w:rsidRPr="00647758">
        <w:rPr>
          <w:rFonts w:ascii="Calibri" w:hAnsi="Calibri" w:cs="Calibri"/>
        </w:rPr>
        <w:t>in GDACS</w:t>
      </w:r>
      <w:r w:rsidR="00647758">
        <w:rPr>
          <w:rFonts w:ascii="Calibri" w:hAnsi="Calibri" w:cs="Calibri"/>
        </w:rPr>
        <w:t>. In concluding their presentation, they pointed out possible improvements needed in allowing geospatial search, increasing usability for large scale eve</w:t>
      </w:r>
      <w:r w:rsidR="00394DE1">
        <w:rPr>
          <w:rFonts w:ascii="Calibri" w:hAnsi="Calibri" w:cs="Calibri"/>
        </w:rPr>
        <w:t>n</w:t>
      </w:r>
      <w:r w:rsidR="00647758">
        <w:rPr>
          <w:rFonts w:ascii="Calibri" w:hAnsi="Calibri" w:cs="Calibri"/>
        </w:rPr>
        <w:t xml:space="preserve">ts </w:t>
      </w:r>
      <w:r w:rsidR="00394DE1">
        <w:rPr>
          <w:rFonts w:ascii="Calibri" w:hAnsi="Calibri" w:cs="Calibri"/>
        </w:rPr>
        <w:t xml:space="preserve">that affect more than one country or cascading events, </w:t>
      </w:r>
      <w:r w:rsidR="00647758">
        <w:rPr>
          <w:rFonts w:ascii="Calibri" w:hAnsi="Calibri" w:cs="Calibri"/>
        </w:rPr>
        <w:t>and fostering the link to global disaster initiatives.</w:t>
      </w:r>
      <w:r w:rsidR="00647758" w:rsidRPr="00647758">
        <w:rPr>
          <w:rFonts w:ascii="Calibri" w:hAnsi="Calibri" w:cs="Calibri"/>
        </w:rPr>
        <w:t xml:space="preserve"> </w:t>
      </w:r>
      <w:r w:rsidR="00394DE1">
        <w:rPr>
          <w:rFonts w:ascii="Calibri" w:hAnsi="Calibri" w:cs="Calibri"/>
        </w:rPr>
        <w:t xml:space="preserve">  They showed how they are using the user interface to simulate a user interaction and create automatically GLIDE numbers.</w:t>
      </w:r>
    </w:p>
    <w:p w14:paraId="02783749" w14:textId="77777777" w:rsidR="00C42B86" w:rsidRPr="00C42B86" w:rsidRDefault="00C42B86" w:rsidP="00C42B86">
      <w:pPr>
        <w:pStyle w:val="ListParagraph"/>
        <w:rPr>
          <w:rFonts w:ascii="Calibri" w:hAnsi="Calibri" w:cs="Calibri"/>
        </w:rPr>
      </w:pPr>
    </w:p>
    <w:p w14:paraId="58EDA7E9" w14:textId="07DB8874" w:rsidR="00C42B86" w:rsidRDefault="00C42B86" w:rsidP="00661E9A">
      <w:pPr>
        <w:pStyle w:val="ListParagraph"/>
        <w:numPr>
          <w:ilvl w:val="0"/>
          <w:numId w:val="1"/>
        </w:numPr>
        <w:ind w:leftChars="0"/>
        <w:rPr>
          <w:rFonts w:ascii="Calibri" w:hAnsi="Calibri" w:cs="Calibri"/>
        </w:rPr>
      </w:pPr>
      <w:r>
        <w:rPr>
          <w:rFonts w:ascii="Calibri" w:hAnsi="Calibri" w:cs="Calibri"/>
        </w:rPr>
        <w:t>UNOAT</w:t>
      </w:r>
      <w:r w:rsidR="00BA7A18">
        <w:rPr>
          <w:rFonts w:ascii="Calibri" w:hAnsi="Calibri" w:cs="Calibri"/>
        </w:rPr>
        <w:t xml:space="preserve"> Mr</w:t>
      </w:r>
      <w:r w:rsidR="00BC37F4">
        <w:rPr>
          <w:rFonts w:ascii="Calibri" w:hAnsi="Calibri" w:cs="Calibri"/>
        </w:rPr>
        <w:t>.</w:t>
      </w:r>
      <w:r w:rsidR="00BA7A18">
        <w:rPr>
          <w:rFonts w:ascii="Calibri" w:hAnsi="Calibri" w:cs="Calibri"/>
        </w:rPr>
        <w:t xml:space="preserve"> </w:t>
      </w:r>
      <w:r w:rsidR="00BA7A18" w:rsidRPr="00BA7A18">
        <w:rPr>
          <w:rFonts w:ascii="Calibri" w:hAnsi="Calibri" w:cs="Calibri"/>
        </w:rPr>
        <w:t xml:space="preserve">Samir </w:t>
      </w:r>
      <w:proofErr w:type="spellStart"/>
      <w:r w:rsidR="00BA7A18" w:rsidRPr="00BA7A18">
        <w:rPr>
          <w:rFonts w:ascii="Calibri" w:hAnsi="Calibri" w:cs="Calibri"/>
        </w:rPr>
        <w:t>Belabbes</w:t>
      </w:r>
      <w:proofErr w:type="spellEnd"/>
      <w:r w:rsidR="00537D58">
        <w:rPr>
          <w:rFonts w:ascii="Calibri" w:hAnsi="Calibri" w:cs="Calibri"/>
        </w:rPr>
        <w:t xml:space="preserve"> said UNOSAT </w:t>
      </w:r>
      <w:r w:rsidR="00BA7A18">
        <w:rPr>
          <w:rFonts w:ascii="Calibri" w:hAnsi="Calibri" w:cs="Calibri"/>
        </w:rPr>
        <w:t>collaborates with GDACS</w:t>
      </w:r>
      <w:r w:rsidR="00537D58">
        <w:rPr>
          <w:rFonts w:ascii="Calibri" w:hAnsi="Calibri" w:cs="Calibri"/>
        </w:rPr>
        <w:t xml:space="preserve"> and utilizes GLIDE number</w:t>
      </w:r>
      <w:r w:rsidR="00BC37F4">
        <w:rPr>
          <w:rFonts w:ascii="Calibri" w:hAnsi="Calibri" w:cs="Calibri"/>
        </w:rPr>
        <w:t xml:space="preserve">s. </w:t>
      </w:r>
      <w:proofErr w:type="spellStart"/>
      <w:proofErr w:type="gramStart"/>
      <w:r w:rsidR="00BC37F4">
        <w:rPr>
          <w:rFonts w:ascii="Calibri" w:hAnsi="Calibri" w:cs="Calibri"/>
        </w:rPr>
        <w:t>However,</w:t>
      </w:r>
      <w:r w:rsidR="00537D58">
        <w:rPr>
          <w:rFonts w:ascii="Calibri" w:hAnsi="Calibri" w:cs="Calibri"/>
        </w:rPr>
        <w:t>the</w:t>
      </w:r>
      <w:proofErr w:type="spellEnd"/>
      <w:proofErr w:type="gramEnd"/>
      <w:r w:rsidR="00537D58">
        <w:rPr>
          <w:rFonts w:ascii="Calibri" w:hAnsi="Calibri" w:cs="Calibri"/>
        </w:rPr>
        <w:t xml:space="preserve"> challenge is</w:t>
      </w:r>
      <w:r w:rsidR="00394DE1">
        <w:rPr>
          <w:rFonts w:ascii="Calibri" w:hAnsi="Calibri" w:cs="Calibri"/>
        </w:rPr>
        <w:t xml:space="preserve"> that </w:t>
      </w:r>
      <w:r w:rsidR="00BA7A18">
        <w:rPr>
          <w:rFonts w:ascii="Calibri" w:hAnsi="Calibri" w:cs="Calibri"/>
        </w:rPr>
        <w:t>GLIDE numbers</w:t>
      </w:r>
      <w:r w:rsidR="00394DE1">
        <w:rPr>
          <w:rFonts w:ascii="Calibri" w:hAnsi="Calibri" w:cs="Calibri"/>
        </w:rPr>
        <w:t xml:space="preserve"> have not been previously generated</w:t>
      </w:r>
      <w:r w:rsidR="00BA7A18">
        <w:rPr>
          <w:rFonts w:ascii="Calibri" w:hAnsi="Calibri" w:cs="Calibri"/>
        </w:rPr>
        <w:t xml:space="preserve"> in many cases of satellite </w:t>
      </w:r>
      <w:r w:rsidR="00EE0B3B">
        <w:rPr>
          <w:rFonts w:ascii="Calibri" w:hAnsi="Calibri" w:cs="Calibri"/>
        </w:rPr>
        <w:t>activations</w:t>
      </w:r>
      <w:r w:rsidR="00BA7A18">
        <w:rPr>
          <w:rFonts w:ascii="Calibri" w:hAnsi="Calibri" w:cs="Calibri"/>
        </w:rPr>
        <w:t>. Mr</w:t>
      </w:r>
      <w:r w:rsidR="00BC37F4">
        <w:rPr>
          <w:rFonts w:ascii="Calibri" w:hAnsi="Calibri" w:cs="Calibri"/>
        </w:rPr>
        <w:t>.</w:t>
      </w:r>
      <w:r w:rsidR="00BA7A18">
        <w:rPr>
          <w:rFonts w:ascii="Calibri" w:hAnsi="Calibri" w:cs="Calibri"/>
        </w:rPr>
        <w:t xml:space="preserve"> Julio Serje advised</w:t>
      </w:r>
      <w:r w:rsidR="00BC37F4">
        <w:rPr>
          <w:rFonts w:ascii="Calibri" w:hAnsi="Calibri" w:cs="Calibri"/>
        </w:rPr>
        <w:t xml:space="preserve"> that </w:t>
      </w:r>
      <w:r w:rsidR="00BA7A18">
        <w:rPr>
          <w:rFonts w:ascii="Calibri" w:hAnsi="Calibri" w:cs="Calibri"/>
        </w:rPr>
        <w:t xml:space="preserve">UNOSAT </w:t>
      </w:r>
      <w:r w:rsidR="00BC37F4">
        <w:rPr>
          <w:rFonts w:ascii="Calibri" w:hAnsi="Calibri" w:cs="Calibri"/>
        </w:rPr>
        <w:t>should become a</w:t>
      </w:r>
      <w:r w:rsidR="00BA7A18">
        <w:rPr>
          <w:rFonts w:ascii="Calibri" w:hAnsi="Calibri" w:cs="Calibri"/>
        </w:rPr>
        <w:t xml:space="preserve"> GLIDE Operator to</w:t>
      </w:r>
      <w:r w:rsidR="00394DE1">
        <w:rPr>
          <w:rFonts w:ascii="Calibri" w:hAnsi="Calibri" w:cs="Calibri"/>
        </w:rPr>
        <w:t xml:space="preserve"> generate</w:t>
      </w:r>
      <w:r w:rsidR="00BA7A18">
        <w:rPr>
          <w:rFonts w:ascii="Calibri" w:hAnsi="Calibri" w:cs="Calibri"/>
        </w:rPr>
        <w:t xml:space="preserve"> the GLIDE number by themselves</w:t>
      </w:r>
      <w:r w:rsidR="00A50CCF">
        <w:rPr>
          <w:rFonts w:ascii="Calibri" w:hAnsi="Calibri" w:cs="Calibri"/>
        </w:rPr>
        <w:t xml:space="preserve">, </w:t>
      </w:r>
      <w:r w:rsidR="00BC37F4">
        <w:rPr>
          <w:rFonts w:ascii="Calibri" w:hAnsi="Calibri" w:cs="Calibri"/>
        </w:rPr>
        <w:t>or by</w:t>
      </w:r>
      <w:r w:rsidR="00A50CCF">
        <w:rPr>
          <w:rFonts w:ascii="Calibri" w:hAnsi="Calibri" w:cs="Calibri"/>
        </w:rPr>
        <w:t xml:space="preserve"> using the API</w:t>
      </w:r>
      <w:r w:rsidR="00BA7A18">
        <w:rPr>
          <w:rFonts w:ascii="Calibri" w:hAnsi="Calibri" w:cs="Calibri"/>
        </w:rPr>
        <w:t>.</w:t>
      </w:r>
      <w:r w:rsidR="00F64DC0">
        <w:rPr>
          <w:rFonts w:ascii="Calibri" w:hAnsi="Calibri" w:cs="Calibri"/>
        </w:rPr>
        <w:t xml:space="preserve">  Discussing with Mr. Stephano Paris, </w:t>
      </w:r>
      <w:r w:rsidR="00BC37F4">
        <w:rPr>
          <w:rFonts w:ascii="Calibri" w:hAnsi="Calibri" w:cs="Calibri"/>
        </w:rPr>
        <w:t>we learned</w:t>
      </w:r>
      <w:r w:rsidR="00F64DC0">
        <w:rPr>
          <w:rFonts w:ascii="Calibri" w:hAnsi="Calibri" w:cs="Calibri"/>
        </w:rPr>
        <w:t xml:space="preserve"> the GDACS is not yet using the API but simulate the UI to generate GLIDE numbers.</w:t>
      </w:r>
    </w:p>
    <w:p w14:paraId="304F7EEC" w14:textId="77777777" w:rsidR="00C42B86" w:rsidRPr="00BA7A18" w:rsidRDefault="00C42B86" w:rsidP="00C42B86">
      <w:pPr>
        <w:pStyle w:val="ListParagraph"/>
        <w:rPr>
          <w:rFonts w:ascii="Calibri" w:hAnsi="Calibri" w:cs="Calibri"/>
        </w:rPr>
      </w:pPr>
    </w:p>
    <w:p w14:paraId="43214F02" w14:textId="36D83520" w:rsidR="00EE0B3B" w:rsidRDefault="00EE0B3B" w:rsidP="00F64DC0">
      <w:pPr>
        <w:pStyle w:val="ListParagraph"/>
        <w:numPr>
          <w:ilvl w:val="0"/>
          <w:numId w:val="1"/>
        </w:numPr>
        <w:ind w:leftChars="0"/>
        <w:rPr>
          <w:rFonts w:ascii="Calibri" w:hAnsi="Calibri" w:cs="Calibri"/>
        </w:rPr>
      </w:pPr>
      <w:r>
        <w:rPr>
          <w:rFonts w:ascii="Calibri" w:hAnsi="Calibri" w:cs="Calibri"/>
        </w:rPr>
        <w:t>IFRC Mr</w:t>
      </w:r>
      <w:r w:rsidR="00BC37F4">
        <w:rPr>
          <w:rFonts w:ascii="Calibri" w:hAnsi="Calibri" w:cs="Calibri"/>
        </w:rPr>
        <w:t>.</w:t>
      </w:r>
      <w:r>
        <w:rPr>
          <w:rFonts w:ascii="Calibri" w:hAnsi="Calibri" w:cs="Calibri"/>
        </w:rPr>
        <w:t xml:space="preserve"> Jonathan </w:t>
      </w:r>
      <w:proofErr w:type="spellStart"/>
      <w:r>
        <w:rPr>
          <w:rFonts w:ascii="Calibri" w:hAnsi="Calibri" w:cs="Calibri"/>
        </w:rPr>
        <w:t>Garro</w:t>
      </w:r>
      <w:proofErr w:type="spellEnd"/>
      <w:r>
        <w:rPr>
          <w:rFonts w:ascii="Calibri" w:hAnsi="Calibri" w:cs="Calibri"/>
        </w:rPr>
        <w:t xml:space="preserve"> </w:t>
      </w:r>
      <w:r w:rsidR="00BC37F4">
        <w:rPr>
          <w:rFonts w:ascii="Calibri" w:hAnsi="Calibri" w:cs="Calibri"/>
        </w:rPr>
        <w:t>stated</w:t>
      </w:r>
      <w:r>
        <w:rPr>
          <w:rFonts w:ascii="Calibri" w:hAnsi="Calibri" w:cs="Calibri"/>
        </w:rPr>
        <w:t xml:space="preserve"> that IFRC also u</w:t>
      </w:r>
      <w:r w:rsidR="00BC37F4">
        <w:rPr>
          <w:rFonts w:ascii="Calibri" w:hAnsi="Calibri" w:cs="Calibri"/>
        </w:rPr>
        <w:t>ses</w:t>
      </w:r>
      <w:r>
        <w:rPr>
          <w:rFonts w:ascii="Calibri" w:hAnsi="Calibri" w:cs="Calibri"/>
        </w:rPr>
        <w:t xml:space="preserve"> GLIDE numbers to link between databases</w:t>
      </w:r>
      <w:r w:rsidR="00F64DC0">
        <w:rPr>
          <w:rFonts w:ascii="Calibri" w:hAnsi="Calibri" w:cs="Calibri"/>
        </w:rPr>
        <w:t>, a</w:t>
      </w:r>
      <w:r w:rsidR="00BC37F4">
        <w:rPr>
          <w:rFonts w:ascii="Calibri" w:hAnsi="Calibri" w:cs="Calibri"/>
        </w:rPr>
        <w:t>s well as</w:t>
      </w:r>
      <w:r w:rsidR="00F64DC0">
        <w:rPr>
          <w:rFonts w:ascii="Calibri" w:hAnsi="Calibri" w:cs="Calibri"/>
        </w:rPr>
        <w:t xml:space="preserve"> a national wide alerting system similar to GDACS.</w:t>
      </w:r>
      <w:r>
        <w:rPr>
          <w:rFonts w:ascii="Calibri" w:hAnsi="Calibri" w:cs="Calibri"/>
        </w:rPr>
        <w:t xml:space="preserve"> He expressed interest in </w:t>
      </w:r>
      <w:r w:rsidR="00F64DC0">
        <w:rPr>
          <w:rFonts w:ascii="Calibri" w:hAnsi="Calibri" w:cs="Calibri"/>
        </w:rPr>
        <w:t xml:space="preserve">participating in </w:t>
      </w:r>
      <w:r>
        <w:rPr>
          <w:rFonts w:ascii="Calibri" w:hAnsi="Calibri" w:cs="Calibri"/>
        </w:rPr>
        <w:t>discussion</w:t>
      </w:r>
      <w:r w:rsidR="00F64DC0">
        <w:rPr>
          <w:rFonts w:ascii="Calibri" w:hAnsi="Calibri" w:cs="Calibri"/>
        </w:rPr>
        <w:t>s</w:t>
      </w:r>
      <w:r>
        <w:rPr>
          <w:rFonts w:ascii="Calibri" w:hAnsi="Calibri" w:cs="Calibri"/>
        </w:rPr>
        <w:t xml:space="preserve"> </w:t>
      </w:r>
      <w:r w:rsidR="00F64DC0">
        <w:rPr>
          <w:rFonts w:ascii="Calibri" w:hAnsi="Calibri" w:cs="Calibri"/>
        </w:rPr>
        <w:t>around the</w:t>
      </w:r>
      <w:r>
        <w:rPr>
          <w:rFonts w:ascii="Calibri" w:hAnsi="Calibri" w:cs="Calibri"/>
        </w:rPr>
        <w:t xml:space="preserve"> API</w:t>
      </w:r>
      <w:r w:rsidR="00F64DC0">
        <w:rPr>
          <w:rFonts w:ascii="Calibri" w:hAnsi="Calibri" w:cs="Calibri"/>
        </w:rPr>
        <w:t>.  Mr. Serje encouraged the use of the API as much as possible.</w:t>
      </w:r>
    </w:p>
    <w:p w14:paraId="1B5F2E2F" w14:textId="77777777" w:rsidR="00F64DC0" w:rsidRPr="00F64DC0" w:rsidRDefault="00F64DC0" w:rsidP="00F64DC0">
      <w:pPr>
        <w:rPr>
          <w:rFonts w:ascii="Calibri" w:hAnsi="Calibri" w:cs="Calibri"/>
        </w:rPr>
      </w:pPr>
    </w:p>
    <w:p w14:paraId="64DC6900" w14:textId="36B11522" w:rsidR="005825FE" w:rsidRDefault="00EE0B3B" w:rsidP="005825FE">
      <w:pPr>
        <w:pStyle w:val="ListParagraph"/>
        <w:numPr>
          <w:ilvl w:val="0"/>
          <w:numId w:val="1"/>
        </w:numPr>
        <w:ind w:leftChars="0"/>
        <w:rPr>
          <w:rFonts w:ascii="Calibri" w:hAnsi="Calibri" w:cs="Calibri"/>
        </w:rPr>
      </w:pPr>
      <w:r>
        <w:rPr>
          <w:rFonts w:ascii="Calibri" w:hAnsi="Calibri" w:cs="Calibri" w:hint="eastAsia"/>
        </w:rPr>
        <w:t>C</w:t>
      </w:r>
      <w:r>
        <w:rPr>
          <w:rFonts w:ascii="Calibri" w:hAnsi="Calibri" w:cs="Calibri"/>
        </w:rPr>
        <w:t>hair Prof</w:t>
      </w:r>
      <w:r w:rsidR="00BC37F4">
        <w:rPr>
          <w:rFonts w:ascii="Calibri" w:hAnsi="Calibri" w:cs="Calibri"/>
        </w:rPr>
        <w:t>.</w:t>
      </w:r>
      <w:r>
        <w:rPr>
          <w:rFonts w:ascii="Calibri" w:hAnsi="Calibri" w:cs="Calibri"/>
        </w:rPr>
        <w:t xml:space="preserve"> Ono Yuichi</w:t>
      </w:r>
      <w:r w:rsidR="00030FCD">
        <w:rPr>
          <w:rFonts w:ascii="Calibri" w:hAnsi="Calibri" w:cs="Calibri"/>
        </w:rPr>
        <w:t xml:space="preserve"> </w:t>
      </w:r>
      <w:r w:rsidR="00537D58">
        <w:rPr>
          <w:rFonts w:ascii="Calibri" w:hAnsi="Calibri" w:cs="Calibri"/>
        </w:rPr>
        <w:t xml:space="preserve">said </w:t>
      </w:r>
      <w:r w:rsidR="00BC37F4">
        <w:rPr>
          <w:rFonts w:ascii="Calibri" w:hAnsi="Calibri" w:cs="Calibri"/>
        </w:rPr>
        <w:t xml:space="preserve">that </w:t>
      </w:r>
      <w:r w:rsidR="00537D58">
        <w:rPr>
          <w:rFonts w:ascii="Calibri" w:hAnsi="Calibri" w:cs="Calibri"/>
        </w:rPr>
        <w:t xml:space="preserve">the </w:t>
      </w:r>
      <w:r w:rsidR="00C97085">
        <w:rPr>
          <w:rFonts w:ascii="Calibri" w:hAnsi="Calibri" w:cs="Calibri"/>
        </w:rPr>
        <w:t xml:space="preserve">GLIDE API can be </w:t>
      </w:r>
      <w:r w:rsidR="00BC37F4">
        <w:rPr>
          <w:rFonts w:ascii="Calibri" w:hAnsi="Calibri" w:cs="Calibri"/>
        </w:rPr>
        <w:t>a way</w:t>
      </w:r>
      <w:r w:rsidR="00C97085">
        <w:rPr>
          <w:rFonts w:ascii="Calibri" w:hAnsi="Calibri" w:cs="Calibri"/>
        </w:rPr>
        <w:t xml:space="preserve"> to connect information </w:t>
      </w:r>
      <w:r w:rsidR="00BC37F4">
        <w:rPr>
          <w:rFonts w:ascii="Calibri" w:hAnsi="Calibri" w:cs="Calibri"/>
        </w:rPr>
        <w:t>from</w:t>
      </w:r>
      <w:r w:rsidR="00C97085">
        <w:rPr>
          <w:rFonts w:ascii="Calibri" w:hAnsi="Calibri" w:cs="Calibri"/>
        </w:rPr>
        <w:t xml:space="preserve"> different organizations. </w:t>
      </w:r>
      <w:r w:rsidR="00F64DC0">
        <w:rPr>
          <w:rFonts w:ascii="Calibri" w:hAnsi="Calibri" w:cs="Calibri"/>
        </w:rPr>
        <w:t>In particular Prof. Ono recalled that WMO is working on a system to identify hazard events, which could potentially be tied to actual disasters using GLIDE.</w:t>
      </w:r>
      <w:r w:rsidR="00D10FDE">
        <w:rPr>
          <w:rFonts w:ascii="Calibri" w:hAnsi="Calibri" w:cs="Calibri"/>
        </w:rPr>
        <w:t xml:space="preserve"> He also reiterated the </w:t>
      </w:r>
      <w:r w:rsidR="00D10FDE">
        <w:rPr>
          <w:rFonts w:ascii="Calibri" w:hAnsi="Calibri" w:cs="Calibri"/>
        </w:rPr>
        <w:lastRenderedPageBreak/>
        <w:t>potential use of the GLIDE system to connect not only between events that spawn multiple countries but with cascading events of a major disaster.</w:t>
      </w:r>
    </w:p>
    <w:p w14:paraId="1C8710E4" w14:textId="77777777" w:rsidR="00D10FDE" w:rsidRPr="00D10FDE" w:rsidRDefault="00D10FDE" w:rsidP="00D10FDE">
      <w:pPr>
        <w:pStyle w:val="ListParagraph"/>
        <w:rPr>
          <w:rFonts w:ascii="Calibri" w:hAnsi="Calibri" w:cs="Calibri"/>
        </w:rPr>
      </w:pPr>
    </w:p>
    <w:p w14:paraId="3E960693" w14:textId="32AECC9C" w:rsidR="00D10FDE" w:rsidRDefault="00D10FDE" w:rsidP="005825FE">
      <w:pPr>
        <w:pStyle w:val="ListParagraph"/>
        <w:numPr>
          <w:ilvl w:val="0"/>
          <w:numId w:val="1"/>
        </w:numPr>
        <w:ind w:leftChars="0"/>
        <w:rPr>
          <w:rFonts w:ascii="Calibri" w:hAnsi="Calibri" w:cs="Calibri"/>
        </w:rPr>
      </w:pPr>
      <w:r>
        <w:rPr>
          <w:rFonts w:ascii="Calibri" w:hAnsi="Calibri" w:cs="Calibri"/>
        </w:rPr>
        <w:t xml:space="preserve">Mr. Alessandro </w:t>
      </w:r>
      <w:proofErr w:type="spellStart"/>
      <w:r>
        <w:rPr>
          <w:rFonts w:ascii="Calibri" w:hAnsi="Calibri" w:cs="Calibri"/>
        </w:rPr>
        <w:t>Annunziato</w:t>
      </w:r>
      <w:proofErr w:type="spellEnd"/>
      <w:r>
        <w:rPr>
          <w:rFonts w:ascii="Calibri" w:hAnsi="Calibri" w:cs="Calibri"/>
        </w:rPr>
        <w:t xml:space="preserve"> </w:t>
      </w:r>
      <w:r w:rsidR="00BC37F4">
        <w:rPr>
          <w:rFonts w:ascii="Calibri" w:hAnsi="Calibri" w:cs="Calibri"/>
        </w:rPr>
        <w:t>proposed</w:t>
      </w:r>
      <w:r>
        <w:rPr>
          <w:rFonts w:ascii="Calibri" w:hAnsi="Calibri" w:cs="Calibri"/>
        </w:rPr>
        <w:t xml:space="preserve"> that an important enhancement would be to allow the GLIDE database to store </w:t>
      </w:r>
      <w:r w:rsidR="0017017D">
        <w:rPr>
          <w:rFonts w:ascii="Calibri" w:hAnsi="Calibri" w:cs="Calibri"/>
        </w:rPr>
        <w:t xml:space="preserve">proprietary </w:t>
      </w:r>
      <w:r>
        <w:rPr>
          <w:rFonts w:ascii="Calibri" w:hAnsi="Calibri" w:cs="Calibri"/>
        </w:rPr>
        <w:t xml:space="preserve">identifiers </w:t>
      </w:r>
      <w:r w:rsidR="0017017D">
        <w:rPr>
          <w:rFonts w:ascii="Calibri" w:hAnsi="Calibri" w:cs="Calibri"/>
        </w:rPr>
        <w:t>from</w:t>
      </w:r>
      <w:r>
        <w:rPr>
          <w:rFonts w:ascii="Calibri" w:hAnsi="Calibri" w:cs="Calibri"/>
        </w:rPr>
        <w:t xml:space="preserve"> other systems, and </w:t>
      </w:r>
      <w:r w:rsidR="0017017D">
        <w:rPr>
          <w:rFonts w:ascii="Calibri" w:hAnsi="Calibri" w:cs="Calibri"/>
        </w:rPr>
        <w:t xml:space="preserve">to </w:t>
      </w:r>
      <w:r>
        <w:rPr>
          <w:rFonts w:ascii="Calibri" w:hAnsi="Calibri" w:cs="Calibri"/>
        </w:rPr>
        <w:t>provid</w:t>
      </w:r>
      <w:r w:rsidR="0017017D">
        <w:rPr>
          <w:rFonts w:ascii="Calibri" w:hAnsi="Calibri" w:cs="Calibri"/>
        </w:rPr>
        <w:t>e</w:t>
      </w:r>
      <w:r>
        <w:rPr>
          <w:rFonts w:ascii="Calibri" w:hAnsi="Calibri" w:cs="Calibri"/>
        </w:rPr>
        <w:t xml:space="preserve"> the </w:t>
      </w:r>
      <w:r w:rsidR="0017017D">
        <w:rPr>
          <w:rFonts w:ascii="Calibri" w:hAnsi="Calibri" w:cs="Calibri"/>
        </w:rPr>
        <w:t xml:space="preserve">search </w:t>
      </w:r>
      <w:r>
        <w:rPr>
          <w:rFonts w:ascii="Calibri" w:hAnsi="Calibri" w:cs="Calibri"/>
        </w:rPr>
        <w:t xml:space="preserve">capability to the API for these identifiers (WMO, </w:t>
      </w:r>
      <w:r w:rsidR="00D17EA9">
        <w:rPr>
          <w:rFonts w:ascii="Calibri" w:hAnsi="Calibri" w:cs="Calibri"/>
        </w:rPr>
        <w:t xml:space="preserve">GDACS ID, </w:t>
      </w:r>
      <w:r>
        <w:rPr>
          <w:rFonts w:ascii="Calibri" w:hAnsi="Calibri" w:cs="Calibri"/>
        </w:rPr>
        <w:t xml:space="preserve">EMDAT, etc.), in this way </w:t>
      </w:r>
      <w:r w:rsidR="0017017D">
        <w:rPr>
          <w:rFonts w:ascii="Calibri" w:hAnsi="Calibri" w:cs="Calibri"/>
        </w:rPr>
        <w:t xml:space="preserve">allowing </w:t>
      </w:r>
      <w:r>
        <w:rPr>
          <w:rFonts w:ascii="Calibri" w:hAnsi="Calibri" w:cs="Calibri"/>
        </w:rPr>
        <w:t>systems that have already one identifier to connect more easily and more robustly to GLIDE.</w:t>
      </w:r>
      <w:r w:rsidR="00D17EA9">
        <w:rPr>
          <w:rFonts w:ascii="Calibri" w:hAnsi="Calibri" w:cs="Calibri"/>
        </w:rPr>
        <w:t xml:space="preserve">  Mr. Serje replied </w:t>
      </w:r>
      <w:r w:rsidR="0017017D">
        <w:rPr>
          <w:rFonts w:ascii="Calibri" w:hAnsi="Calibri" w:cs="Calibri"/>
        </w:rPr>
        <w:t xml:space="preserve">that </w:t>
      </w:r>
      <w:r w:rsidR="00D17EA9">
        <w:rPr>
          <w:rFonts w:ascii="Calibri" w:hAnsi="Calibri" w:cs="Calibri"/>
        </w:rPr>
        <w:t xml:space="preserve">this could definitely </w:t>
      </w:r>
      <w:r w:rsidR="0017017D">
        <w:rPr>
          <w:rFonts w:ascii="Calibri" w:hAnsi="Calibri" w:cs="Calibri"/>
        </w:rPr>
        <w:t xml:space="preserve">be </w:t>
      </w:r>
      <w:r w:rsidR="00D17EA9">
        <w:rPr>
          <w:rFonts w:ascii="Calibri" w:hAnsi="Calibri" w:cs="Calibri"/>
        </w:rPr>
        <w:t xml:space="preserve">a topic </w:t>
      </w:r>
      <w:r w:rsidR="0017017D">
        <w:rPr>
          <w:rFonts w:ascii="Calibri" w:hAnsi="Calibri" w:cs="Calibri"/>
        </w:rPr>
        <w:t xml:space="preserve">for the consideration of </w:t>
      </w:r>
      <w:r w:rsidR="00D17EA9">
        <w:rPr>
          <w:rFonts w:ascii="Calibri" w:hAnsi="Calibri" w:cs="Calibri"/>
        </w:rPr>
        <w:t>the API sub-committee.</w:t>
      </w:r>
    </w:p>
    <w:p w14:paraId="7B900962" w14:textId="77777777" w:rsidR="00D17EA9" w:rsidRPr="00D17EA9" w:rsidRDefault="00D17EA9" w:rsidP="00D17EA9">
      <w:pPr>
        <w:pStyle w:val="ListParagraph"/>
        <w:rPr>
          <w:rFonts w:ascii="Calibri" w:hAnsi="Calibri" w:cs="Calibri"/>
        </w:rPr>
      </w:pPr>
    </w:p>
    <w:p w14:paraId="1E8072F0" w14:textId="667F04ED" w:rsidR="00C42B86" w:rsidRPr="00D17EA9" w:rsidRDefault="00D17EA9" w:rsidP="00D17EA9">
      <w:pPr>
        <w:pStyle w:val="ListParagraph"/>
        <w:numPr>
          <w:ilvl w:val="0"/>
          <w:numId w:val="1"/>
        </w:numPr>
        <w:ind w:leftChars="0"/>
        <w:rPr>
          <w:rFonts w:ascii="Calibri" w:hAnsi="Calibri" w:cs="Calibri"/>
        </w:rPr>
      </w:pPr>
      <w:r>
        <w:rPr>
          <w:rFonts w:ascii="Calibri" w:hAnsi="Calibri" w:cs="Calibri"/>
        </w:rPr>
        <w:t xml:space="preserve">The facilitator asked Mr. Animesh Kumar about the UNDRR new generation of loss database tools and </w:t>
      </w:r>
      <w:r w:rsidR="0017017D">
        <w:rPr>
          <w:rFonts w:ascii="Calibri" w:hAnsi="Calibri" w:cs="Calibri"/>
        </w:rPr>
        <w:t xml:space="preserve">about </w:t>
      </w:r>
      <w:r>
        <w:rPr>
          <w:rFonts w:ascii="Calibri" w:hAnsi="Calibri" w:cs="Calibri"/>
        </w:rPr>
        <w:t>how UNDRR see</w:t>
      </w:r>
      <w:r w:rsidR="0017017D">
        <w:rPr>
          <w:rFonts w:ascii="Calibri" w:hAnsi="Calibri" w:cs="Calibri"/>
        </w:rPr>
        <w:t>s</w:t>
      </w:r>
      <w:r>
        <w:rPr>
          <w:rFonts w:ascii="Calibri" w:hAnsi="Calibri" w:cs="Calibri"/>
        </w:rPr>
        <w:t xml:space="preserve"> the role of the GLIDE in the new system. Mr. Kumar said this is work in process</w:t>
      </w:r>
      <w:r w:rsidR="0017017D">
        <w:rPr>
          <w:rFonts w:ascii="Calibri" w:hAnsi="Calibri" w:cs="Calibri"/>
        </w:rPr>
        <w:t>,</w:t>
      </w:r>
      <w:r>
        <w:rPr>
          <w:rFonts w:ascii="Calibri" w:hAnsi="Calibri" w:cs="Calibri"/>
        </w:rPr>
        <w:t xml:space="preserve"> and very much taken into </w:t>
      </w:r>
      <w:r w:rsidR="0017017D">
        <w:rPr>
          <w:rFonts w:ascii="Calibri" w:hAnsi="Calibri" w:cs="Calibri"/>
        </w:rPr>
        <w:t>consideration</w:t>
      </w:r>
      <w:r>
        <w:rPr>
          <w:rFonts w:ascii="Calibri" w:hAnsi="Calibri" w:cs="Calibri"/>
        </w:rPr>
        <w:t xml:space="preserve"> a</w:t>
      </w:r>
      <w:r w:rsidR="0017017D">
        <w:rPr>
          <w:rFonts w:ascii="Calibri" w:hAnsi="Calibri" w:cs="Calibri"/>
        </w:rPr>
        <w:t>m</w:t>
      </w:r>
      <w:r>
        <w:rPr>
          <w:rFonts w:ascii="Calibri" w:hAnsi="Calibri" w:cs="Calibri"/>
        </w:rPr>
        <w:t>ong others</w:t>
      </w:r>
      <w:r w:rsidR="0017017D">
        <w:rPr>
          <w:rFonts w:ascii="Calibri" w:hAnsi="Calibri" w:cs="Calibri"/>
        </w:rPr>
        <w:t>,</w:t>
      </w:r>
      <w:r>
        <w:rPr>
          <w:rFonts w:ascii="Calibri" w:hAnsi="Calibri" w:cs="Calibri"/>
        </w:rPr>
        <w:t xml:space="preserve"> such as a standardized list of hazards for the design and development of the new generation of loss data collection tools being developed. Mr. Rahul Sengupta emphasized that the process is building on previous experiences, and national perception of requirements vis-à-vis the Sendai Framework targets and indicators data collection processes.</w:t>
      </w:r>
    </w:p>
    <w:p w14:paraId="489C1A92" w14:textId="77777777" w:rsidR="00D17EA9" w:rsidRPr="00D17EA9" w:rsidRDefault="00D17EA9" w:rsidP="00D17EA9">
      <w:pPr>
        <w:rPr>
          <w:rFonts w:ascii="Calibri" w:hAnsi="Calibri" w:cs="Calibri"/>
        </w:rPr>
      </w:pPr>
    </w:p>
    <w:p w14:paraId="40C62BBE" w14:textId="1BD564B8" w:rsidR="00C97085" w:rsidRDefault="00603507" w:rsidP="00661E9A">
      <w:pPr>
        <w:pStyle w:val="ListParagraph"/>
        <w:numPr>
          <w:ilvl w:val="0"/>
          <w:numId w:val="1"/>
        </w:numPr>
        <w:ind w:leftChars="0"/>
        <w:rPr>
          <w:rFonts w:ascii="Calibri" w:hAnsi="Calibri" w:cs="Calibri"/>
        </w:rPr>
      </w:pPr>
      <w:r w:rsidRPr="00C97085">
        <w:rPr>
          <w:rFonts w:ascii="Calibri" w:hAnsi="Calibri" w:cs="Calibri"/>
        </w:rPr>
        <w:t xml:space="preserve">To engage in thematic </w:t>
      </w:r>
      <w:r w:rsidR="00473062" w:rsidRPr="00C97085">
        <w:rPr>
          <w:rFonts w:ascii="Calibri" w:hAnsi="Calibri" w:cs="Calibri"/>
        </w:rPr>
        <w:t xml:space="preserve">and technical </w:t>
      </w:r>
      <w:r w:rsidRPr="00C97085">
        <w:rPr>
          <w:rFonts w:ascii="Calibri" w:hAnsi="Calibri" w:cs="Calibri"/>
        </w:rPr>
        <w:t>issues, t</w:t>
      </w:r>
      <w:r w:rsidR="00C42B86" w:rsidRPr="00C97085">
        <w:rPr>
          <w:rFonts w:ascii="Calibri" w:hAnsi="Calibri" w:cs="Calibri"/>
        </w:rPr>
        <w:t xml:space="preserve">he participants agreed to set </w:t>
      </w:r>
      <w:r w:rsidRPr="00C97085">
        <w:rPr>
          <w:rFonts w:ascii="Calibri" w:hAnsi="Calibri" w:cs="Calibri"/>
        </w:rPr>
        <w:t>up</w:t>
      </w:r>
      <w:r w:rsidR="00C42B86" w:rsidRPr="00C97085">
        <w:rPr>
          <w:rFonts w:ascii="Calibri" w:hAnsi="Calibri" w:cs="Calibri"/>
        </w:rPr>
        <w:t xml:space="preserve"> three Sub</w:t>
      </w:r>
      <w:r w:rsidRPr="00C97085">
        <w:rPr>
          <w:rFonts w:ascii="Calibri" w:hAnsi="Calibri" w:cs="Calibri"/>
        </w:rPr>
        <w:t>c</w:t>
      </w:r>
      <w:r w:rsidR="00C42B86" w:rsidRPr="00C97085">
        <w:rPr>
          <w:rFonts w:ascii="Calibri" w:hAnsi="Calibri" w:cs="Calibri"/>
        </w:rPr>
        <w:t>ommittees</w:t>
      </w:r>
      <w:r w:rsidR="00D17EA9">
        <w:rPr>
          <w:rFonts w:ascii="Calibri" w:hAnsi="Calibri" w:cs="Calibri"/>
        </w:rPr>
        <w:t>, which were introduced by the facilitators</w:t>
      </w:r>
      <w:r w:rsidRPr="00C97085">
        <w:rPr>
          <w:rFonts w:ascii="Calibri" w:hAnsi="Calibri" w:cs="Calibri"/>
        </w:rPr>
        <w:t xml:space="preserve">, (1) </w:t>
      </w:r>
      <w:r w:rsidR="00C42B86" w:rsidRPr="00C97085">
        <w:rPr>
          <w:rFonts w:ascii="Calibri" w:hAnsi="Calibri" w:cs="Calibri"/>
        </w:rPr>
        <w:t xml:space="preserve">API development, (2) </w:t>
      </w:r>
      <w:r w:rsidR="00D17EA9">
        <w:rPr>
          <w:rFonts w:ascii="Calibri" w:hAnsi="Calibri" w:cs="Calibri"/>
        </w:rPr>
        <w:t>Standard Operating Procedures (</w:t>
      </w:r>
      <w:r w:rsidR="00C42B86" w:rsidRPr="00C97085">
        <w:rPr>
          <w:rFonts w:ascii="Calibri" w:hAnsi="Calibri" w:cs="Calibri"/>
        </w:rPr>
        <w:t>SOP</w:t>
      </w:r>
      <w:r w:rsidR="0017017D">
        <w:rPr>
          <w:rFonts w:ascii="Calibri" w:hAnsi="Calibri" w:cs="Calibri"/>
        </w:rPr>
        <w:t>s</w:t>
      </w:r>
      <w:r w:rsidR="00D17EA9">
        <w:rPr>
          <w:rFonts w:ascii="Calibri" w:hAnsi="Calibri" w:cs="Calibri"/>
        </w:rPr>
        <w:t>)</w:t>
      </w:r>
      <w:r w:rsidR="0017017D">
        <w:rPr>
          <w:rFonts w:ascii="Calibri" w:hAnsi="Calibri" w:cs="Calibri"/>
        </w:rPr>
        <w:t>,</w:t>
      </w:r>
      <w:r w:rsidR="00D17EA9">
        <w:rPr>
          <w:rFonts w:ascii="Calibri" w:hAnsi="Calibri" w:cs="Calibri"/>
        </w:rPr>
        <w:t xml:space="preserve"> </w:t>
      </w:r>
      <w:r w:rsidR="00C42B86" w:rsidRPr="00C97085">
        <w:rPr>
          <w:rFonts w:ascii="Calibri" w:hAnsi="Calibri" w:cs="Calibri"/>
        </w:rPr>
        <w:t>and (3) Product Development</w:t>
      </w:r>
      <w:r w:rsidR="00D17EA9">
        <w:rPr>
          <w:rFonts w:ascii="Calibri" w:hAnsi="Calibri" w:cs="Calibri"/>
        </w:rPr>
        <w:t>, which would look int</w:t>
      </w:r>
      <w:r w:rsidR="0017017D">
        <w:rPr>
          <w:rFonts w:ascii="Calibri" w:hAnsi="Calibri" w:cs="Calibri"/>
        </w:rPr>
        <w:t>o</w:t>
      </w:r>
      <w:r w:rsidR="00D17EA9">
        <w:rPr>
          <w:rFonts w:ascii="Calibri" w:hAnsi="Calibri" w:cs="Calibri"/>
        </w:rPr>
        <w:t xml:space="preserve"> the evolution and improvements to be introduced in the system</w:t>
      </w:r>
      <w:r w:rsidR="00C42B86" w:rsidRPr="00C97085">
        <w:rPr>
          <w:rFonts w:ascii="Calibri" w:hAnsi="Calibri" w:cs="Calibri"/>
        </w:rPr>
        <w:t xml:space="preserve">. </w:t>
      </w:r>
      <w:r w:rsidR="00C97085" w:rsidRPr="00C97085">
        <w:rPr>
          <w:rFonts w:ascii="Calibri" w:hAnsi="Calibri" w:cs="Calibri"/>
        </w:rPr>
        <w:t>Mr</w:t>
      </w:r>
      <w:r w:rsidR="0019351C">
        <w:rPr>
          <w:rFonts w:ascii="Calibri" w:hAnsi="Calibri" w:cs="Calibri"/>
        </w:rPr>
        <w:t>.</w:t>
      </w:r>
      <w:r w:rsidR="00C97085" w:rsidRPr="00C97085">
        <w:rPr>
          <w:rFonts w:ascii="Calibri" w:hAnsi="Calibri" w:cs="Calibri"/>
        </w:rPr>
        <w:t xml:space="preserve"> Julio Serje called for organizations to join subcommittees. </w:t>
      </w:r>
    </w:p>
    <w:p w14:paraId="7F7FF775" w14:textId="77777777" w:rsidR="0019351C" w:rsidRPr="0019351C" w:rsidRDefault="0019351C" w:rsidP="0019351C">
      <w:pPr>
        <w:pStyle w:val="ListParagraph"/>
        <w:rPr>
          <w:rFonts w:ascii="Calibri" w:hAnsi="Calibri" w:cs="Calibri"/>
        </w:rPr>
      </w:pPr>
    </w:p>
    <w:p w14:paraId="0C038E8A" w14:textId="4244026A" w:rsidR="0019351C" w:rsidRDefault="0019351C" w:rsidP="00661E9A">
      <w:pPr>
        <w:pStyle w:val="ListParagraph"/>
        <w:numPr>
          <w:ilvl w:val="0"/>
          <w:numId w:val="1"/>
        </w:numPr>
        <w:ind w:leftChars="0"/>
        <w:rPr>
          <w:rFonts w:ascii="Calibri" w:hAnsi="Calibri" w:cs="Calibri"/>
        </w:rPr>
      </w:pPr>
      <w:r>
        <w:rPr>
          <w:rFonts w:ascii="Calibri" w:hAnsi="Calibri" w:cs="Calibri"/>
        </w:rPr>
        <w:t>Prof. Ono stated that the three subcommittees cover a lot of ground and would be enough f</w:t>
      </w:r>
      <w:r w:rsidR="0017017D">
        <w:rPr>
          <w:rFonts w:ascii="Calibri" w:hAnsi="Calibri" w:cs="Calibri"/>
        </w:rPr>
        <w:t>o</w:t>
      </w:r>
      <w:r>
        <w:rPr>
          <w:rFonts w:ascii="Calibri" w:hAnsi="Calibri" w:cs="Calibri"/>
        </w:rPr>
        <w:t xml:space="preserve">r the initial activities of the SC. He also pointed out that National Governments are reporting loss data through the Sendai Monitoring system, and that data collection should integrate from the start GLIDE identifiers, and a subgroup or subcommittee </w:t>
      </w:r>
      <w:r w:rsidR="0017017D">
        <w:rPr>
          <w:rFonts w:ascii="Calibri" w:hAnsi="Calibri" w:cs="Calibri"/>
        </w:rPr>
        <w:t>should</w:t>
      </w:r>
      <w:r>
        <w:rPr>
          <w:rFonts w:ascii="Calibri" w:hAnsi="Calibri" w:cs="Calibri"/>
        </w:rPr>
        <w:t xml:space="preserve"> work on how National Governments use and apply GLIDE in the national loss data collection systems.</w:t>
      </w:r>
    </w:p>
    <w:p w14:paraId="0D88E79A" w14:textId="77777777" w:rsidR="00C97085" w:rsidRPr="00C97085" w:rsidRDefault="00C97085" w:rsidP="00C97085">
      <w:pPr>
        <w:pStyle w:val="ListParagraph"/>
        <w:rPr>
          <w:rFonts w:ascii="Calibri" w:hAnsi="Calibri" w:cs="Calibri"/>
        </w:rPr>
      </w:pPr>
    </w:p>
    <w:p w14:paraId="5829AEAC" w14:textId="012A33EF" w:rsidR="00603507" w:rsidRPr="00C97085" w:rsidRDefault="0017017D" w:rsidP="00661E9A">
      <w:pPr>
        <w:pStyle w:val="ListParagraph"/>
        <w:numPr>
          <w:ilvl w:val="0"/>
          <w:numId w:val="1"/>
        </w:numPr>
        <w:ind w:leftChars="0"/>
        <w:rPr>
          <w:rFonts w:ascii="Calibri" w:hAnsi="Calibri" w:cs="Calibri"/>
        </w:rPr>
      </w:pPr>
      <w:r>
        <w:rPr>
          <w:rFonts w:ascii="Calibri" w:hAnsi="Calibri" w:cs="Calibri"/>
        </w:rPr>
        <w:t xml:space="preserve">The API </w:t>
      </w:r>
      <w:r w:rsidR="00603507" w:rsidRPr="00C97085">
        <w:rPr>
          <w:rFonts w:ascii="Calibri" w:hAnsi="Calibri" w:cs="Calibri"/>
        </w:rPr>
        <w:t xml:space="preserve">Subcommittee will be </w:t>
      </w:r>
      <w:r>
        <w:rPr>
          <w:rFonts w:ascii="Calibri" w:hAnsi="Calibri" w:cs="Calibri"/>
        </w:rPr>
        <w:t>composed of</w:t>
      </w:r>
      <w:r w:rsidR="00603507" w:rsidRPr="00C97085">
        <w:rPr>
          <w:rFonts w:ascii="Calibri" w:hAnsi="Calibri" w:cs="Calibri"/>
        </w:rPr>
        <w:t xml:space="preserve"> </w:t>
      </w:r>
      <w:r w:rsidR="00C97085">
        <w:rPr>
          <w:rFonts w:ascii="Calibri" w:hAnsi="Calibri" w:cs="Calibri"/>
        </w:rPr>
        <w:t>ADRC</w:t>
      </w:r>
      <w:r w:rsidR="00D17EA9">
        <w:rPr>
          <w:rFonts w:ascii="Calibri" w:hAnsi="Calibri" w:cs="Calibri"/>
        </w:rPr>
        <w:t xml:space="preserve">, </w:t>
      </w:r>
      <w:r>
        <w:rPr>
          <w:rFonts w:ascii="Calibri" w:hAnsi="Calibri" w:cs="Calibri"/>
        </w:rPr>
        <w:t>Mr.</w:t>
      </w:r>
      <w:r w:rsidR="00D17EA9">
        <w:rPr>
          <w:rFonts w:ascii="Calibri" w:hAnsi="Calibri" w:cs="Calibri"/>
        </w:rPr>
        <w:t xml:space="preserve"> </w:t>
      </w:r>
      <w:r w:rsidR="0019351C">
        <w:rPr>
          <w:rFonts w:ascii="Calibri" w:hAnsi="Calibri" w:cs="Calibri"/>
        </w:rPr>
        <w:t xml:space="preserve">Jonathan </w:t>
      </w:r>
      <w:proofErr w:type="spellStart"/>
      <w:r w:rsidR="0019351C">
        <w:rPr>
          <w:rFonts w:ascii="Calibri" w:hAnsi="Calibri" w:cs="Calibri"/>
        </w:rPr>
        <w:t>Garro</w:t>
      </w:r>
      <w:proofErr w:type="spellEnd"/>
      <w:r w:rsidR="0019351C">
        <w:rPr>
          <w:rFonts w:ascii="Calibri" w:hAnsi="Calibri" w:cs="Calibri"/>
        </w:rPr>
        <w:t xml:space="preserve"> from US Red Cross</w:t>
      </w:r>
      <w:r>
        <w:rPr>
          <w:rFonts w:ascii="Calibri" w:hAnsi="Calibri" w:cs="Calibri"/>
        </w:rPr>
        <w:t>,</w:t>
      </w:r>
      <w:r w:rsidR="0019351C">
        <w:rPr>
          <w:rFonts w:ascii="Calibri" w:hAnsi="Calibri" w:cs="Calibri"/>
        </w:rPr>
        <w:t xml:space="preserve"> and </w:t>
      </w:r>
      <w:r w:rsidR="0019351C" w:rsidRPr="00C97085">
        <w:rPr>
          <w:rFonts w:ascii="Calibri" w:hAnsi="Calibri" w:cs="Calibri"/>
        </w:rPr>
        <w:t>Mr</w:t>
      </w:r>
      <w:r>
        <w:rPr>
          <w:rFonts w:ascii="Calibri" w:hAnsi="Calibri" w:cs="Calibri"/>
        </w:rPr>
        <w:t xml:space="preserve">. </w:t>
      </w:r>
      <w:r w:rsidR="0019351C" w:rsidRPr="00C97085">
        <w:rPr>
          <w:rFonts w:ascii="Calibri" w:hAnsi="Calibri" w:cs="Calibri"/>
        </w:rPr>
        <w:t>Julio Serj</w:t>
      </w:r>
      <w:r w:rsidR="0019351C">
        <w:rPr>
          <w:rFonts w:ascii="Calibri" w:hAnsi="Calibri" w:cs="Calibri"/>
        </w:rPr>
        <w:t>e</w:t>
      </w:r>
      <w:r w:rsidR="00C97085">
        <w:rPr>
          <w:rFonts w:ascii="Calibri" w:hAnsi="Calibri" w:cs="Calibri"/>
        </w:rPr>
        <w:t>.</w:t>
      </w:r>
      <w:r w:rsidR="00CD2196">
        <w:rPr>
          <w:rFonts w:ascii="Calibri" w:hAnsi="Calibri" w:cs="Calibri"/>
        </w:rPr>
        <w:t xml:space="preserve"> This subcommittee will review the current API and propose potential modifications and enhancements to make it more useful and usable by parties.</w:t>
      </w:r>
    </w:p>
    <w:p w14:paraId="521EF15F" w14:textId="77777777" w:rsidR="00603507" w:rsidRPr="00603507" w:rsidRDefault="00603507" w:rsidP="00603507">
      <w:pPr>
        <w:pStyle w:val="ListParagraph"/>
        <w:rPr>
          <w:rFonts w:ascii="Calibri" w:hAnsi="Calibri" w:cs="Calibri"/>
        </w:rPr>
      </w:pPr>
    </w:p>
    <w:p w14:paraId="081EB124" w14:textId="0083FC2E" w:rsidR="00603507" w:rsidRDefault="0017017D" w:rsidP="00661E9A">
      <w:pPr>
        <w:pStyle w:val="ListParagraph"/>
        <w:numPr>
          <w:ilvl w:val="0"/>
          <w:numId w:val="1"/>
        </w:numPr>
        <w:ind w:leftChars="0"/>
        <w:rPr>
          <w:rFonts w:ascii="Calibri" w:hAnsi="Calibri" w:cs="Calibri"/>
        </w:rPr>
      </w:pPr>
      <w:r>
        <w:rPr>
          <w:rFonts w:ascii="Calibri" w:hAnsi="Calibri" w:cs="Calibri"/>
        </w:rPr>
        <w:t xml:space="preserve">The SOP </w:t>
      </w:r>
      <w:r w:rsidR="00603507">
        <w:rPr>
          <w:rFonts w:ascii="Calibri" w:hAnsi="Calibri" w:cs="Calibri" w:hint="eastAsia"/>
        </w:rPr>
        <w:t>S</w:t>
      </w:r>
      <w:r w:rsidR="00603507">
        <w:rPr>
          <w:rFonts w:ascii="Calibri" w:hAnsi="Calibri" w:cs="Calibri"/>
        </w:rPr>
        <w:t xml:space="preserve">ubcommittee will be </w:t>
      </w:r>
      <w:r>
        <w:rPr>
          <w:rFonts w:ascii="Calibri" w:hAnsi="Calibri" w:cs="Calibri"/>
        </w:rPr>
        <w:t>composed of</w:t>
      </w:r>
      <w:r w:rsidR="00603507">
        <w:rPr>
          <w:rFonts w:ascii="Calibri" w:hAnsi="Calibri" w:cs="Calibri"/>
        </w:rPr>
        <w:t xml:space="preserve"> ADRC </w:t>
      </w:r>
      <w:r w:rsidR="0019351C">
        <w:rPr>
          <w:rFonts w:ascii="Calibri" w:hAnsi="Calibri" w:cs="Calibri"/>
        </w:rPr>
        <w:t>(</w:t>
      </w:r>
      <w:r>
        <w:rPr>
          <w:rFonts w:ascii="Calibri" w:hAnsi="Calibri" w:cs="Calibri"/>
        </w:rPr>
        <w:t xml:space="preserve">Ms. </w:t>
      </w:r>
      <w:r w:rsidR="0019351C">
        <w:rPr>
          <w:rFonts w:ascii="Calibri" w:hAnsi="Calibri" w:cs="Calibri"/>
        </w:rPr>
        <w:t xml:space="preserve">Shiomi Yumi) </w:t>
      </w:r>
      <w:r w:rsidR="00603507">
        <w:rPr>
          <w:rFonts w:ascii="Calibri" w:hAnsi="Calibri" w:cs="Calibri"/>
        </w:rPr>
        <w:t>and UNOCHA</w:t>
      </w:r>
      <w:r w:rsidR="00CD2196">
        <w:rPr>
          <w:rFonts w:ascii="Calibri" w:hAnsi="Calibri" w:cs="Calibri"/>
        </w:rPr>
        <w:t xml:space="preserve"> (</w:t>
      </w:r>
      <w:r w:rsidR="00CD2196" w:rsidRPr="002B7A00">
        <w:rPr>
          <w:rFonts w:ascii="Calibri" w:hAnsi="Calibri" w:cs="Calibri"/>
        </w:rPr>
        <w:t>Mr</w:t>
      </w:r>
      <w:r>
        <w:rPr>
          <w:rFonts w:ascii="Calibri" w:hAnsi="Calibri" w:cs="Calibri"/>
        </w:rPr>
        <w:t>.</w:t>
      </w:r>
      <w:r w:rsidR="00CD2196" w:rsidRPr="002B7A00">
        <w:rPr>
          <w:rFonts w:ascii="Calibri" w:hAnsi="Calibri" w:cs="Calibri"/>
        </w:rPr>
        <w:t xml:space="preserve"> Adrian </w:t>
      </w:r>
      <w:proofErr w:type="spellStart"/>
      <w:r w:rsidR="00CD2196" w:rsidRPr="002B7A00">
        <w:rPr>
          <w:rFonts w:ascii="Calibri" w:hAnsi="Calibri" w:cs="Calibri"/>
        </w:rPr>
        <w:t>Ciancio</w:t>
      </w:r>
      <w:proofErr w:type="spellEnd"/>
      <w:r w:rsidR="00CD2196">
        <w:rPr>
          <w:rFonts w:ascii="Calibri" w:hAnsi="Calibri" w:cs="Calibri"/>
        </w:rPr>
        <w:t>) that will write down the procedures for common situations, for example when a problem of quality control arises, or the procedure to enlist a new institution</w:t>
      </w:r>
      <w:r w:rsidR="00603507">
        <w:rPr>
          <w:rFonts w:ascii="Calibri" w:hAnsi="Calibri" w:cs="Calibri"/>
        </w:rPr>
        <w:t>.</w:t>
      </w:r>
      <w:r w:rsidR="00CD2196">
        <w:rPr>
          <w:rFonts w:ascii="Calibri" w:hAnsi="Calibri" w:cs="Calibri"/>
        </w:rPr>
        <w:t xml:space="preserve"> </w:t>
      </w:r>
    </w:p>
    <w:p w14:paraId="1C7E6D93" w14:textId="77777777" w:rsidR="00603507" w:rsidRDefault="00603507" w:rsidP="00603507">
      <w:pPr>
        <w:pStyle w:val="ListParagraph"/>
        <w:rPr>
          <w:rFonts w:ascii="Calibri" w:hAnsi="Calibri" w:cs="Calibri"/>
        </w:rPr>
      </w:pPr>
    </w:p>
    <w:p w14:paraId="393E5C6C" w14:textId="60D92A72" w:rsidR="00603507" w:rsidRDefault="0017017D" w:rsidP="00661E9A">
      <w:pPr>
        <w:pStyle w:val="ListParagraph"/>
        <w:numPr>
          <w:ilvl w:val="0"/>
          <w:numId w:val="1"/>
        </w:numPr>
        <w:ind w:leftChars="0"/>
        <w:rPr>
          <w:rFonts w:ascii="Calibri" w:hAnsi="Calibri" w:cs="Calibri"/>
        </w:rPr>
      </w:pPr>
      <w:r>
        <w:rPr>
          <w:rFonts w:ascii="Calibri" w:hAnsi="Calibri" w:cs="Calibri"/>
        </w:rPr>
        <w:t xml:space="preserve">The </w:t>
      </w:r>
      <w:r w:rsidR="00C97085">
        <w:rPr>
          <w:rFonts w:ascii="Calibri" w:hAnsi="Calibri" w:cs="Calibri"/>
        </w:rPr>
        <w:t>N</w:t>
      </w:r>
      <w:r w:rsidR="00603507">
        <w:rPr>
          <w:rFonts w:ascii="Calibri" w:hAnsi="Calibri" w:cs="Calibri"/>
        </w:rPr>
        <w:t>ew Product Development</w:t>
      </w:r>
      <w:r>
        <w:rPr>
          <w:rFonts w:ascii="Calibri" w:hAnsi="Calibri" w:cs="Calibri"/>
        </w:rPr>
        <w:t xml:space="preserve"> Subcommittee</w:t>
      </w:r>
      <w:r w:rsidR="00CD2196">
        <w:rPr>
          <w:rFonts w:ascii="Calibri" w:hAnsi="Calibri" w:cs="Calibri"/>
        </w:rPr>
        <w:t>, which would look into new features, enhancements</w:t>
      </w:r>
      <w:r>
        <w:rPr>
          <w:rFonts w:ascii="Calibri" w:hAnsi="Calibri" w:cs="Calibri"/>
        </w:rPr>
        <w:t>,</w:t>
      </w:r>
      <w:r w:rsidR="00CD2196">
        <w:rPr>
          <w:rFonts w:ascii="Calibri" w:hAnsi="Calibri" w:cs="Calibri"/>
        </w:rPr>
        <w:t xml:space="preserve"> and additional functionalities will be developed in the GLIDE website. One</w:t>
      </w:r>
      <w:r w:rsidR="00C44E0E">
        <w:rPr>
          <w:rFonts w:ascii="Calibri" w:hAnsi="Calibri" w:cs="Calibri"/>
        </w:rPr>
        <w:t xml:space="preserve"> of many</w:t>
      </w:r>
      <w:r w:rsidR="00CD2196">
        <w:rPr>
          <w:rFonts w:ascii="Calibri" w:hAnsi="Calibri" w:cs="Calibri"/>
        </w:rPr>
        <w:t xml:space="preserve"> example</w:t>
      </w:r>
      <w:r w:rsidR="00C44E0E">
        <w:rPr>
          <w:rFonts w:ascii="Calibri" w:hAnsi="Calibri" w:cs="Calibri"/>
        </w:rPr>
        <w:t>s</w:t>
      </w:r>
      <w:r w:rsidR="00CD2196">
        <w:rPr>
          <w:rFonts w:ascii="Calibri" w:hAnsi="Calibri" w:cs="Calibri"/>
        </w:rPr>
        <w:t xml:space="preserve"> of a feature is crowd-sourcing</w:t>
      </w:r>
      <w:r w:rsidR="00C44E0E">
        <w:rPr>
          <w:rFonts w:ascii="Calibri" w:hAnsi="Calibri" w:cs="Calibri"/>
        </w:rPr>
        <w:t xml:space="preserve">. </w:t>
      </w:r>
      <w:r w:rsidR="00CD2196">
        <w:rPr>
          <w:rFonts w:ascii="Calibri" w:hAnsi="Calibri" w:cs="Calibri"/>
        </w:rPr>
        <w:t xml:space="preserve">This subcommittee will provide recommendations for new features given the </w:t>
      </w:r>
      <w:r w:rsidR="00C44E0E">
        <w:rPr>
          <w:rFonts w:ascii="Calibri" w:hAnsi="Calibri" w:cs="Calibri"/>
        </w:rPr>
        <w:t xml:space="preserve">budget and resource </w:t>
      </w:r>
      <w:r w:rsidR="00CD2196">
        <w:rPr>
          <w:rFonts w:ascii="Calibri" w:hAnsi="Calibri" w:cs="Calibri"/>
        </w:rPr>
        <w:t>limitations.</w:t>
      </w:r>
      <w:r w:rsidR="00603507">
        <w:rPr>
          <w:rFonts w:ascii="Calibri" w:hAnsi="Calibri" w:cs="Calibri"/>
        </w:rPr>
        <w:t xml:space="preserve"> </w:t>
      </w:r>
      <w:r w:rsidR="00C44E0E">
        <w:rPr>
          <w:rFonts w:ascii="Calibri" w:hAnsi="Calibri" w:cs="Calibri"/>
        </w:rPr>
        <w:t xml:space="preserve">It </w:t>
      </w:r>
      <w:r w:rsidR="00603507">
        <w:rPr>
          <w:rFonts w:ascii="Calibri" w:hAnsi="Calibri" w:cs="Calibri"/>
        </w:rPr>
        <w:t xml:space="preserve">will be </w:t>
      </w:r>
      <w:r w:rsidR="004A7360">
        <w:rPr>
          <w:rFonts w:ascii="Calibri" w:hAnsi="Calibri" w:cs="Calibri"/>
        </w:rPr>
        <w:t xml:space="preserve">initially </w:t>
      </w:r>
      <w:r w:rsidR="00C44E0E">
        <w:rPr>
          <w:rFonts w:ascii="Calibri" w:hAnsi="Calibri" w:cs="Calibri"/>
        </w:rPr>
        <w:t>comprised of</w:t>
      </w:r>
      <w:r w:rsidR="00603507">
        <w:rPr>
          <w:rFonts w:ascii="Calibri" w:hAnsi="Calibri" w:cs="Calibri"/>
        </w:rPr>
        <w:t xml:space="preserve"> by </w:t>
      </w:r>
      <w:r w:rsidR="00C97085">
        <w:rPr>
          <w:rFonts w:ascii="Calibri" w:hAnsi="Calibri" w:cs="Calibri"/>
        </w:rPr>
        <w:t>Mr</w:t>
      </w:r>
      <w:r w:rsidR="00C44E0E">
        <w:rPr>
          <w:rFonts w:ascii="Calibri" w:hAnsi="Calibri" w:cs="Calibri"/>
        </w:rPr>
        <w:t>.</w:t>
      </w:r>
      <w:r w:rsidR="00C97085">
        <w:rPr>
          <w:rFonts w:ascii="Calibri" w:hAnsi="Calibri" w:cs="Calibri"/>
        </w:rPr>
        <w:t xml:space="preserve"> Julio Serje, </w:t>
      </w:r>
      <w:r w:rsidR="00603507">
        <w:rPr>
          <w:rFonts w:ascii="Calibri" w:hAnsi="Calibri" w:cs="Calibri"/>
        </w:rPr>
        <w:t>ADRC</w:t>
      </w:r>
      <w:r w:rsidR="00C97085">
        <w:rPr>
          <w:rFonts w:ascii="Calibri" w:hAnsi="Calibri" w:cs="Calibri"/>
        </w:rPr>
        <w:t>,</w:t>
      </w:r>
      <w:r w:rsidR="004A7360">
        <w:rPr>
          <w:rFonts w:ascii="Calibri" w:hAnsi="Calibri" w:cs="Calibri"/>
        </w:rPr>
        <w:t xml:space="preserve"> </w:t>
      </w:r>
      <w:r w:rsidR="00C97085">
        <w:rPr>
          <w:rFonts w:ascii="Calibri" w:hAnsi="Calibri" w:cs="Calibri"/>
        </w:rPr>
        <w:t>EU/JRC</w:t>
      </w:r>
      <w:r w:rsidR="00CD2196">
        <w:rPr>
          <w:rFonts w:ascii="Calibri" w:hAnsi="Calibri" w:cs="Calibri"/>
        </w:rPr>
        <w:t xml:space="preserve"> (</w:t>
      </w:r>
      <w:r w:rsidR="004A3DC1">
        <w:rPr>
          <w:rFonts w:ascii="Calibri" w:hAnsi="Calibri" w:cs="Calibri"/>
        </w:rPr>
        <w:t>Dr</w:t>
      </w:r>
      <w:r w:rsidR="00C44E0E">
        <w:rPr>
          <w:rFonts w:ascii="Calibri" w:hAnsi="Calibri" w:cs="Calibri"/>
        </w:rPr>
        <w:t xml:space="preserve"> </w:t>
      </w:r>
      <w:r w:rsidR="00CD2196">
        <w:rPr>
          <w:rFonts w:ascii="Calibri" w:hAnsi="Calibri" w:cs="Calibri"/>
        </w:rPr>
        <w:t xml:space="preserve">Chiara </w:t>
      </w:r>
      <w:proofErr w:type="spellStart"/>
      <w:r w:rsidR="00CD2196">
        <w:rPr>
          <w:rFonts w:ascii="Calibri" w:hAnsi="Calibri" w:cs="Calibri"/>
        </w:rPr>
        <w:t>Proietti</w:t>
      </w:r>
      <w:proofErr w:type="spellEnd"/>
      <w:r w:rsidR="00CD2196">
        <w:rPr>
          <w:rFonts w:ascii="Calibri" w:hAnsi="Calibri" w:cs="Calibri"/>
        </w:rPr>
        <w:t>)</w:t>
      </w:r>
      <w:r w:rsidR="00C97085">
        <w:rPr>
          <w:rFonts w:ascii="Calibri" w:hAnsi="Calibri" w:cs="Calibri"/>
        </w:rPr>
        <w:t xml:space="preserve"> and IFRC</w:t>
      </w:r>
      <w:r w:rsidR="00CD2196">
        <w:rPr>
          <w:rFonts w:ascii="Calibri" w:hAnsi="Calibri" w:cs="Calibri"/>
        </w:rPr>
        <w:t xml:space="preserve"> (</w:t>
      </w:r>
      <w:r w:rsidR="00C44E0E">
        <w:rPr>
          <w:rFonts w:ascii="Calibri" w:hAnsi="Calibri" w:cs="Calibri"/>
        </w:rPr>
        <w:t xml:space="preserve">Mr. </w:t>
      </w:r>
      <w:r w:rsidR="00CD2196">
        <w:rPr>
          <w:rFonts w:ascii="Calibri" w:hAnsi="Calibri" w:cs="Calibri"/>
        </w:rPr>
        <w:t xml:space="preserve">Jonathan </w:t>
      </w:r>
      <w:proofErr w:type="spellStart"/>
      <w:r w:rsidR="00CD2196">
        <w:rPr>
          <w:rFonts w:ascii="Calibri" w:hAnsi="Calibri" w:cs="Calibri"/>
        </w:rPr>
        <w:t>Garro</w:t>
      </w:r>
      <w:proofErr w:type="spellEnd"/>
      <w:r w:rsidR="00CD2196">
        <w:rPr>
          <w:rFonts w:ascii="Calibri" w:hAnsi="Calibri" w:cs="Calibri"/>
        </w:rPr>
        <w:t>)</w:t>
      </w:r>
      <w:r w:rsidR="00C97085">
        <w:rPr>
          <w:rFonts w:ascii="Calibri" w:hAnsi="Calibri" w:cs="Calibri"/>
        </w:rPr>
        <w:t>.</w:t>
      </w:r>
    </w:p>
    <w:p w14:paraId="286C61AB" w14:textId="77777777" w:rsidR="00603507" w:rsidRPr="00603507" w:rsidRDefault="00603507" w:rsidP="00603507">
      <w:pPr>
        <w:pStyle w:val="ListParagraph"/>
        <w:rPr>
          <w:rFonts w:ascii="Calibri" w:hAnsi="Calibri" w:cs="Calibri"/>
        </w:rPr>
      </w:pPr>
    </w:p>
    <w:p w14:paraId="60EBAD11" w14:textId="632F7D17" w:rsidR="00603507" w:rsidRDefault="00603507" w:rsidP="00661E9A">
      <w:pPr>
        <w:pStyle w:val="ListParagraph"/>
        <w:numPr>
          <w:ilvl w:val="0"/>
          <w:numId w:val="1"/>
        </w:numPr>
        <w:ind w:leftChars="0"/>
        <w:rPr>
          <w:rFonts w:ascii="Calibri" w:hAnsi="Calibri" w:cs="Calibri"/>
        </w:rPr>
      </w:pPr>
      <w:r>
        <w:rPr>
          <w:rFonts w:ascii="Calibri" w:hAnsi="Calibri" w:cs="Calibri" w:hint="eastAsia"/>
        </w:rPr>
        <w:t>C</w:t>
      </w:r>
      <w:r>
        <w:rPr>
          <w:rFonts w:ascii="Calibri" w:hAnsi="Calibri" w:cs="Calibri"/>
        </w:rPr>
        <w:t>hair Prof</w:t>
      </w:r>
      <w:r w:rsidR="00C44E0E">
        <w:rPr>
          <w:rFonts w:ascii="Calibri" w:hAnsi="Calibri" w:cs="Calibri"/>
        </w:rPr>
        <w:t>.</w:t>
      </w:r>
      <w:r>
        <w:rPr>
          <w:rFonts w:ascii="Calibri" w:hAnsi="Calibri" w:cs="Calibri"/>
        </w:rPr>
        <w:t xml:space="preserve"> Ono </w:t>
      </w:r>
      <w:r w:rsidR="00C97085">
        <w:rPr>
          <w:rFonts w:ascii="Calibri" w:hAnsi="Calibri" w:cs="Calibri"/>
        </w:rPr>
        <w:t xml:space="preserve">Yuichi </w:t>
      </w:r>
      <w:r>
        <w:rPr>
          <w:rFonts w:ascii="Calibri" w:hAnsi="Calibri" w:cs="Calibri"/>
        </w:rPr>
        <w:t xml:space="preserve">requested each Subcommittee select its leader and communicate among the </w:t>
      </w:r>
      <w:r w:rsidR="00C97085">
        <w:rPr>
          <w:rFonts w:ascii="Calibri" w:hAnsi="Calibri" w:cs="Calibri"/>
        </w:rPr>
        <w:t>S</w:t>
      </w:r>
      <w:r>
        <w:rPr>
          <w:rFonts w:ascii="Calibri" w:hAnsi="Calibri" w:cs="Calibri"/>
        </w:rPr>
        <w:t>ubcommittee members. The leaders are expected to report their activities a</w:t>
      </w:r>
      <w:r w:rsidR="00676A30">
        <w:rPr>
          <w:rFonts w:ascii="Calibri" w:hAnsi="Calibri" w:cs="Calibri"/>
        </w:rPr>
        <w:t xml:space="preserve">t </w:t>
      </w:r>
      <w:r w:rsidR="00C97085">
        <w:rPr>
          <w:rFonts w:ascii="Calibri" w:hAnsi="Calibri" w:cs="Calibri"/>
        </w:rPr>
        <w:t xml:space="preserve">coming </w:t>
      </w:r>
      <w:r w:rsidR="00676A30">
        <w:rPr>
          <w:rFonts w:ascii="Calibri" w:hAnsi="Calibri" w:cs="Calibri"/>
        </w:rPr>
        <w:t>SC meetings.</w:t>
      </w:r>
      <w:r>
        <w:rPr>
          <w:rFonts w:ascii="Calibri" w:hAnsi="Calibri" w:cs="Calibri"/>
        </w:rPr>
        <w:t xml:space="preserve"> </w:t>
      </w:r>
    </w:p>
    <w:p w14:paraId="4C5B5E1C" w14:textId="77777777" w:rsidR="00C97085" w:rsidRPr="00C97085" w:rsidRDefault="00C97085" w:rsidP="00C97085">
      <w:pPr>
        <w:pStyle w:val="ListParagraph"/>
        <w:rPr>
          <w:rFonts w:ascii="Calibri" w:hAnsi="Calibri" w:cs="Calibri"/>
        </w:rPr>
      </w:pPr>
    </w:p>
    <w:p w14:paraId="68363874" w14:textId="0DE70FC6" w:rsidR="00D263D5" w:rsidRDefault="004A7360" w:rsidP="00D263D5">
      <w:pPr>
        <w:pStyle w:val="ListParagraph"/>
        <w:numPr>
          <w:ilvl w:val="0"/>
          <w:numId w:val="1"/>
        </w:numPr>
        <w:ind w:leftChars="0"/>
        <w:rPr>
          <w:rFonts w:ascii="Calibri" w:hAnsi="Calibri" w:cs="Calibri"/>
        </w:rPr>
      </w:pPr>
      <w:r>
        <w:rPr>
          <w:rFonts w:ascii="Calibri" w:hAnsi="Calibri" w:cs="Calibri"/>
        </w:rPr>
        <w:t xml:space="preserve">As last topic of the meeting, the </w:t>
      </w:r>
      <w:r w:rsidR="00D263D5" w:rsidRPr="00D263D5">
        <w:rPr>
          <w:rFonts w:ascii="Calibri" w:hAnsi="Calibri" w:cs="Calibri"/>
        </w:rPr>
        <w:t xml:space="preserve">SC Chair and </w:t>
      </w:r>
      <w:r w:rsidR="00C44E0E">
        <w:rPr>
          <w:rFonts w:ascii="Calibri" w:hAnsi="Calibri" w:cs="Calibri"/>
        </w:rPr>
        <w:t>m</w:t>
      </w:r>
      <w:r w:rsidR="00D263D5" w:rsidRPr="00D263D5">
        <w:rPr>
          <w:rFonts w:ascii="Calibri" w:hAnsi="Calibri" w:cs="Calibri"/>
        </w:rPr>
        <w:t xml:space="preserve">embers agreed to organize </w:t>
      </w:r>
      <w:r w:rsidR="00C44E0E">
        <w:rPr>
          <w:rFonts w:ascii="Calibri" w:hAnsi="Calibri" w:cs="Calibri"/>
        </w:rPr>
        <w:t xml:space="preserve">the </w:t>
      </w:r>
      <w:r w:rsidR="00D263D5" w:rsidRPr="00D263D5">
        <w:rPr>
          <w:rFonts w:ascii="Calibri" w:hAnsi="Calibri" w:cs="Calibri"/>
        </w:rPr>
        <w:t xml:space="preserve">next SC meeting in December. </w:t>
      </w:r>
      <w:r>
        <w:rPr>
          <w:rFonts w:ascii="Calibri" w:hAnsi="Calibri" w:cs="Calibri"/>
        </w:rPr>
        <w:t>This meeting would be</w:t>
      </w:r>
      <w:r w:rsidR="00B021C7" w:rsidRPr="00B021C7">
        <w:rPr>
          <w:rFonts w:ascii="Calibri" w:hAnsi="Calibri" w:cs="Calibri"/>
        </w:rPr>
        <w:t xml:space="preserve"> </w:t>
      </w:r>
      <w:r w:rsidR="00B021C7">
        <w:rPr>
          <w:rFonts w:ascii="Calibri" w:hAnsi="Calibri" w:cs="Calibri"/>
        </w:rPr>
        <w:t>most likely</w:t>
      </w:r>
      <w:r>
        <w:rPr>
          <w:rFonts w:ascii="Calibri" w:hAnsi="Calibri" w:cs="Calibri"/>
        </w:rPr>
        <w:t xml:space="preserve"> </w:t>
      </w:r>
      <w:r w:rsidR="00C44E0E">
        <w:rPr>
          <w:rFonts w:ascii="Calibri" w:hAnsi="Calibri" w:cs="Calibri"/>
        </w:rPr>
        <w:t>held</w:t>
      </w:r>
      <w:r w:rsidR="00B021C7">
        <w:rPr>
          <w:rFonts w:ascii="Calibri" w:hAnsi="Calibri" w:cs="Calibri"/>
        </w:rPr>
        <w:t xml:space="preserve"> </w:t>
      </w:r>
      <w:r>
        <w:rPr>
          <w:rFonts w:ascii="Calibri" w:hAnsi="Calibri" w:cs="Calibri"/>
        </w:rPr>
        <w:t xml:space="preserve">online, and organized around the [ADRC Regional meeting?] and </w:t>
      </w:r>
      <w:r w:rsidR="00B021C7">
        <w:rPr>
          <w:rFonts w:ascii="Calibri" w:hAnsi="Calibri" w:cs="Calibri"/>
        </w:rPr>
        <w:t xml:space="preserve">a second meeting </w:t>
      </w:r>
      <w:r>
        <w:rPr>
          <w:rFonts w:ascii="Calibri" w:hAnsi="Calibri" w:cs="Calibri"/>
        </w:rPr>
        <w:t>later</w:t>
      </w:r>
      <w:r w:rsidR="00B021C7">
        <w:rPr>
          <w:rFonts w:ascii="Calibri" w:hAnsi="Calibri" w:cs="Calibri"/>
        </w:rPr>
        <w:t xml:space="preserve"> in May 2022</w:t>
      </w:r>
      <w:r w:rsidR="00C44E0E">
        <w:rPr>
          <w:rFonts w:ascii="Calibri" w:hAnsi="Calibri" w:cs="Calibri"/>
        </w:rPr>
        <w:t>, parallel to</w:t>
      </w:r>
      <w:r>
        <w:rPr>
          <w:rFonts w:ascii="Calibri" w:hAnsi="Calibri" w:cs="Calibri"/>
        </w:rPr>
        <w:t xml:space="preserve"> the Global Platform on DRR. </w:t>
      </w:r>
    </w:p>
    <w:p w14:paraId="0320A3A5" w14:textId="77777777" w:rsidR="00D263D5" w:rsidRPr="00D263D5" w:rsidRDefault="00D263D5" w:rsidP="00D263D5">
      <w:pPr>
        <w:pStyle w:val="ListParagraph"/>
        <w:rPr>
          <w:rFonts w:ascii="Calibri" w:hAnsi="Calibri" w:cs="Calibri"/>
        </w:rPr>
      </w:pPr>
    </w:p>
    <w:p w14:paraId="16329AD4" w14:textId="73C913E4" w:rsidR="00661E9A" w:rsidRDefault="00676A30" w:rsidP="00D263D5">
      <w:pPr>
        <w:pStyle w:val="ListParagraph"/>
        <w:numPr>
          <w:ilvl w:val="0"/>
          <w:numId w:val="1"/>
        </w:numPr>
        <w:ind w:leftChars="0"/>
        <w:rPr>
          <w:rFonts w:ascii="Calibri" w:hAnsi="Calibri" w:cs="Calibri"/>
        </w:rPr>
      </w:pPr>
      <w:r w:rsidRPr="00D263D5">
        <w:rPr>
          <w:rFonts w:ascii="Calibri" w:hAnsi="Calibri" w:cs="Calibri" w:hint="eastAsia"/>
        </w:rPr>
        <w:t>C</w:t>
      </w:r>
      <w:r w:rsidRPr="00D263D5">
        <w:rPr>
          <w:rFonts w:ascii="Calibri" w:hAnsi="Calibri" w:cs="Calibri"/>
        </w:rPr>
        <w:t>hair Prof</w:t>
      </w:r>
      <w:r w:rsidR="00C44E0E">
        <w:rPr>
          <w:rFonts w:ascii="Calibri" w:hAnsi="Calibri" w:cs="Calibri"/>
        </w:rPr>
        <w:t>.</w:t>
      </w:r>
      <w:r w:rsidRPr="00D263D5">
        <w:rPr>
          <w:rFonts w:ascii="Calibri" w:hAnsi="Calibri" w:cs="Calibri"/>
        </w:rPr>
        <w:t xml:space="preserve"> Ono</w:t>
      </w:r>
      <w:r w:rsidR="00D263D5">
        <w:rPr>
          <w:rFonts w:ascii="Calibri" w:hAnsi="Calibri" w:cs="Calibri"/>
        </w:rPr>
        <w:t xml:space="preserve"> Yuichi </w:t>
      </w:r>
      <w:r w:rsidRPr="00D263D5">
        <w:rPr>
          <w:rFonts w:ascii="Calibri" w:hAnsi="Calibri" w:cs="Calibri"/>
        </w:rPr>
        <w:t xml:space="preserve">requested </w:t>
      </w:r>
      <w:r w:rsidR="00C44E0E">
        <w:rPr>
          <w:rFonts w:ascii="Calibri" w:hAnsi="Calibri" w:cs="Calibri"/>
        </w:rPr>
        <w:t xml:space="preserve">that </w:t>
      </w:r>
      <w:r w:rsidRPr="00D263D5">
        <w:rPr>
          <w:rFonts w:ascii="Calibri" w:hAnsi="Calibri" w:cs="Calibri"/>
        </w:rPr>
        <w:t xml:space="preserve">each participant submit </w:t>
      </w:r>
      <w:r w:rsidR="00CB23C2" w:rsidRPr="00D263D5">
        <w:rPr>
          <w:rFonts w:ascii="Calibri" w:hAnsi="Calibri" w:cs="Calibri"/>
        </w:rPr>
        <w:t xml:space="preserve">to the Secretariat </w:t>
      </w:r>
      <w:r w:rsidRPr="00D263D5">
        <w:rPr>
          <w:rFonts w:ascii="Calibri" w:hAnsi="Calibri" w:cs="Calibri"/>
        </w:rPr>
        <w:t xml:space="preserve">the list of challenges </w:t>
      </w:r>
      <w:r w:rsidR="00D263D5">
        <w:rPr>
          <w:rFonts w:ascii="Calibri" w:hAnsi="Calibri" w:cs="Calibri"/>
        </w:rPr>
        <w:t xml:space="preserve">they face </w:t>
      </w:r>
      <w:r w:rsidRPr="00D263D5">
        <w:rPr>
          <w:rFonts w:ascii="Calibri" w:hAnsi="Calibri" w:cs="Calibri"/>
        </w:rPr>
        <w:t xml:space="preserve">in GLIDE operation and </w:t>
      </w:r>
      <w:r w:rsidR="00D263D5">
        <w:rPr>
          <w:rFonts w:ascii="Calibri" w:hAnsi="Calibri" w:cs="Calibri"/>
        </w:rPr>
        <w:t>utilization</w:t>
      </w:r>
      <w:r w:rsidR="00C44E0E">
        <w:rPr>
          <w:rFonts w:ascii="Calibri" w:hAnsi="Calibri" w:cs="Calibri"/>
        </w:rPr>
        <w:t>,</w:t>
      </w:r>
      <w:r w:rsidR="00D263D5">
        <w:rPr>
          <w:rFonts w:ascii="Calibri" w:hAnsi="Calibri" w:cs="Calibri"/>
        </w:rPr>
        <w:t xml:space="preserve"> </w:t>
      </w:r>
      <w:r w:rsidR="00CB23C2" w:rsidRPr="00D263D5">
        <w:rPr>
          <w:rFonts w:ascii="Calibri" w:hAnsi="Calibri" w:cs="Calibri"/>
        </w:rPr>
        <w:t xml:space="preserve">since such solutions </w:t>
      </w:r>
      <w:r w:rsidR="00D263D5">
        <w:rPr>
          <w:rFonts w:ascii="Calibri" w:hAnsi="Calibri" w:cs="Calibri"/>
        </w:rPr>
        <w:t xml:space="preserve">would </w:t>
      </w:r>
      <w:r w:rsidR="00CB23C2" w:rsidRPr="00D263D5">
        <w:rPr>
          <w:rFonts w:ascii="Calibri" w:hAnsi="Calibri" w:cs="Calibri"/>
        </w:rPr>
        <w:t xml:space="preserve">lead to the </w:t>
      </w:r>
      <w:r w:rsidRPr="00D263D5">
        <w:rPr>
          <w:rFonts w:ascii="Calibri" w:hAnsi="Calibri" w:cs="Calibri"/>
        </w:rPr>
        <w:t>improvement of GLIDE services</w:t>
      </w:r>
      <w:r w:rsidR="00C44E0E">
        <w:rPr>
          <w:rFonts w:ascii="Calibri" w:hAnsi="Calibri" w:cs="Calibri"/>
        </w:rPr>
        <w:t>.</w:t>
      </w:r>
      <w:r w:rsidRPr="00D263D5">
        <w:rPr>
          <w:rFonts w:ascii="Calibri" w:hAnsi="Calibri" w:cs="Calibri"/>
        </w:rPr>
        <w:t xml:space="preserve"> </w:t>
      </w:r>
    </w:p>
    <w:p w14:paraId="2E6A7F1A" w14:textId="77777777" w:rsidR="002C2AF2" w:rsidRPr="002C2AF2" w:rsidRDefault="002C2AF2" w:rsidP="002C2AF2">
      <w:pPr>
        <w:pStyle w:val="ListParagraph"/>
        <w:rPr>
          <w:rFonts w:ascii="Calibri" w:hAnsi="Calibri" w:cs="Calibri"/>
        </w:rPr>
      </w:pPr>
    </w:p>
    <w:p w14:paraId="0F6CE006" w14:textId="0B52A8B5" w:rsidR="004A7360" w:rsidRDefault="002C2AF2" w:rsidP="000D79E5">
      <w:pPr>
        <w:pStyle w:val="ListParagraph"/>
        <w:widowControl/>
        <w:numPr>
          <w:ilvl w:val="0"/>
          <w:numId w:val="1"/>
        </w:numPr>
        <w:ind w:leftChars="0"/>
        <w:jc w:val="left"/>
        <w:rPr>
          <w:rFonts w:ascii="Calibri" w:hAnsi="Calibri" w:cs="Calibri"/>
        </w:rPr>
      </w:pPr>
      <w:r w:rsidRPr="00436828">
        <w:rPr>
          <w:rFonts w:ascii="Calibri" w:hAnsi="Calibri" w:cs="Calibri"/>
        </w:rPr>
        <w:t>To close the SC meeting, Chair Prof</w:t>
      </w:r>
      <w:r w:rsidR="00C44E0E">
        <w:rPr>
          <w:rFonts w:ascii="Calibri" w:hAnsi="Calibri" w:cs="Calibri"/>
        </w:rPr>
        <w:t>.</w:t>
      </w:r>
      <w:r w:rsidRPr="00436828">
        <w:rPr>
          <w:rFonts w:ascii="Calibri" w:hAnsi="Calibri" w:cs="Calibri"/>
        </w:rPr>
        <w:t xml:space="preserve"> Ono said</w:t>
      </w:r>
      <w:r w:rsidR="00C44E0E">
        <w:rPr>
          <w:rFonts w:ascii="Calibri" w:hAnsi="Calibri" w:cs="Calibri"/>
        </w:rPr>
        <w:t xml:space="preserve"> thank you</w:t>
      </w:r>
      <w:r w:rsidRPr="00436828">
        <w:rPr>
          <w:rFonts w:ascii="Calibri" w:hAnsi="Calibri" w:cs="Calibri"/>
        </w:rPr>
        <w:t xml:space="preserve"> on behalf of </w:t>
      </w:r>
      <w:r w:rsidR="00436828" w:rsidRPr="00436828">
        <w:rPr>
          <w:rFonts w:ascii="Calibri" w:hAnsi="Calibri" w:cs="Calibri"/>
        </w:rPr>
        <w:t xml:space="preserve">all the </w:t>
      </w:r>
      <w:r w:rsidRPr="00436828">
        <w:rPr>
          <w:rFonts w:ascii="Calibri" w:hAnsi="Calibri" w:cs="Calibri"/>
        </w:rPr>
        <w:t>members</w:t>
      </w:r>
      <w:r w:rsidR="00C44E0E">
        <w:rPr>
          <w:rFonts w:ascii="Calibri" w:hAnsi="Calibri" w:cs="Calibri"/>
        </w:rPr>
        <w:t>. H</w:t>
      </w:r>
      <w:r w:rsidRPr="00436828">
        <w:rPr>
          <w:rFonts w:ascii="Calibri" w:hAnsi="Calibri" w:cs="Calibri"/>
        </w:rPr>
        <w:t xml:space="preserve">e will </w:t>
      </w:r>
      <w:r w:rsidR="00436828">
        <w:rPr>
          <w:rFonts w:ascii="Calibri" w:hAnsi="Calibri" w:cs="Calibri"/>
        </w:rPr>
        <w:t xml:space="preserve">gather </w:t>
      </w:r>
      <w:r w:rsidR="00436828" w:rsidRPr="00436828">
        <w:rPr>
          <w:rFonts w:ascii="Calibri" w:hAnsi="Calibri" w:cs="Calibri"/>
        </w:rPr>
        <w:t>the idea</w:t>
      </w:r>
      <w:r w:rsidR="00436828">
        <w:rPr>
          <w:rFonts w:ascii="Calibri" w:hAnsi="Calibri" w:cs="Calibri"/>
        </w:rPr>
        <w:t xml:space="preserve">s, challenges and messages from the member and process them through Subcommittees supported by the Secretariat. </w:t>
      </w:r>
    </w:p>
    <w:p w14:paraId="0E8A15DA" w14:textId="77777777" w:rsidR="000D79E5" w:rsidRPr="000D79E5" w:rsidRDefault="000D79E5" w:rsidP="000D79E5">
      <w:pPr>
        <w:widowControl/>
        <w:jc w:val="left"/>
        <w:rPr>
          <w:rFonts w:ascii="Calibri" w:hAnsi="Calibri" w:cs="Calibri"/>
        </w:rPr>
      </w:pPr>
    </w:p>
    <w:p w14:paraId="21B920C6" w14:textId="68DB697A" w:rsidR="00823586" w:rsidRDefault="004A7360" w:rsidP="004A7360">
      <w:pPr>
        <w:pStyle w:val="ListParagraph"/>
        <w:widowControl/>
        <w:numPr>
          <w:ilvl w:val="0"/>
          <w:numId w:val="1"/>
        </w:numPr>
        <w:ind w:leftChars="0"/>
        <w:jc w:val="left"/>
        <w:rPr>
          <w:rFonts w:ascii="Calibri" w:hAnsi="Calibri" w:cs="Calibri"/>
        </w:rPr>
      </w:pPr>
      <w:r>
        <w:rPr>
          <w:rFonts w:ascii="Calibri" w:hAnsi="Calibri" w:cs="Calibri"/>
        </w:rPr>
        <w:t>UNDRR Mr. Animesh Kumar thanked the Secretariat for convening the meeting and reiterated that they would be interested in contributing in those areas where the GLIDE number would contribute to the successful establishment and rollout of the Sendai Framework Monitoring System and in general with DRR and the topic of Loss Databases, such as the standardized list of hazards.</w:t>
      </w:r>
    </w:p>
    <w:p w14:paraId="01E98DF0" w14:textId="77777777" w:rsidR="001A5436" w:rsidRPr="001A5436" w:rsidRDefault="001A5436" w:rsidP="001A5436">
      <w:pPr>
        <w:pStyle w:val="ListParagraph"/>
        <w:rPr>
          <w:rFonts w:ascii="Calibri" w:hAnsi="Calibri" w:cs="Calibri"/>
        </w:rPr>
      </w:pPr>
    </w:p>
    <w:p w14:paraId="493E9BBD" w14:textId="2F721F10" w:rsidR="001A5436" w:rsidRDefault="004A3DC1" w:rsidP="004A7360">
      <w:pPr>
        <w:pStyle w:val="ListParagraph"/>
        <w:widowControl/>
        <w:numPr>
          <w:ilvl w:val="0"/>
          <w:numId w:val="1"/>
        </w:numPr>
        <w:ind w:leftChars="0"/>
        <w:jc w:val="left"/>
        <w:rPr>
          <w:rFonts w:ascii="Calibri" w:hAnsi="Calibri" w:cs="Calibri"/>
        </w:rPr>
      </w:pPr>
      <w:r>
        <w:rPr>
          <w:rFonts w:ascii="Calibri" w:hAnsi="Calibri" w:cs="Calibri"/>
        </w:rPr>
        <w:t>Dr</w:t>
      </w:r>
      <w:r w:rsidR="001A5436">
        <w:rPr>
          <w:rFonts w:ascii="Calibri" w:hAnsi="Calibri" w:cs="Calibri"/>
        </w:rPr>
        <w:t xml:space="preserve"> Chiara </w:t>
      </w:r>
      <w:proofErr w:type="spellStart"/>
      <w:r w:rsidR="001A5436">
        <w:rPr>
          <w:rFonts w:ascii="Calibri" w:hAnsi="Calibri" w:cs="Calibri"/>
        </w:rPr>
        <w:t>Proietti</w:t>
      </w:r>
      <w:proofErr w:type="spellEnd"/>
      <w:r w:rsidR="001A5436">
        <w:rPr>
          <w:rFonts w:ascii="Calibri" w:hAnsi="Calibri" w:cs="Calibri"/>
        </w:rPr>
        <w:t xml:space="preserve"> stated that the EU/JRC, and GDACS will continue to work on GLIDE, on the GLIDE API and connected topics.</w:t>
      </w:r>
    </w:p>
    <w:p w14:paraId="2396D140" w14:textId="77777777" w:rsidR="001A5436" w:rsidRPr="001A5436" w:rsidRDefault="001A5436" w:rsidP="001A5436">
      <w:pPr>
        <w:pStyle w:val="ListParagraph"/>
        <w:rPr>
          <w:rFonts w:ascii="Calibri" w:hAnsi="Calibri" w:cs="Calibri"/>
        </w:rPr>
      </w:pPr>
    </w:p>
    <w:p w14:paraId="10D702E5" w14:textId="41556104" w:rsidR="001A5436" w:rsidRDefault="001A5436" w:rsidP="004A7360">
      <w:pPr>
        <w:pStyle w:val="ListParagraph"/>
        <w:widowControl/>
        <w:numPr>
          <w:ilvl w:val="0"/>
          <w:numId w:val="1"/>
        </w:numPr>
        <w:ind w:leftChars="0"/>
        <w:jc w:val="left"/>
        <w:rPr>
          <w:rFonts w:ascii="Calibri" w:hAnsi="Calibri" w:cs="Calibri"/>
        </w:rPr>
      </w:pPr>
      <w:r>
        <w:rPr>
          <w:rFonts w:ascii="Calibri" w:hAnsi="Calibri" w:cs="Calibri"/>
        </w:rPr>
        <w:t xml:space="preserve">Mr. </w:t>
      </w:r>
      <w:proofErr w:type="spellStart"/>
      <w:r>
        <w:rPr>
          <w:rFonts w:ascii="Calibri" w:hAnsi="Calibri" w:cs="Calibri"/>
        </w:rPr>
        <w:t>Nagakawa</w:t>
      </w:r>
      <w:proofErr w:type="spellEnd"/>
      <w:r>
        <w:rPr>
          <w:rFonts w:ascii="Calibri" w:hAnsi="Calibri" w:cs="Calibri"/>
        </w:rPr>
        <w:t xml:space="preserve"> said that ADRC is very happy and supports the new structure around the Steering Committee and as the Secretariat of the initiative. </w:t>
      </w:r>
    </w:p>
    <w:p w14:paraId="061F683F" w14:textId="77777777" w:rsidR="000D79E5" w:rsidRPr="000D79E5" w:rsidRDefault="000D79E5" w:rsidP="000D79E5">
      <w:pPr>
        <w:widowControl/>
        <w:jc w:val="left"/>
        <w:rPr>
          <w:rFonts w:ascii="Calibri" w:hAnsi="Calibri" w:cs="Calibri"/>
        </w:rPr>
      </w:pPr>
    </w:p>
    <w:p w14:paraId="6E7777B5" w14:textId="0552007D" w:rsidR="00823586" w:rsidRDefault="00823586" w:rsidP="00823586">
      <w:pPr>
        <w:pStyle w:val="ListParagraph"/>
        <w:numPr>
          <w:ilvl w:val="0"/>
          <w:numId w:val="1"/>
        </w:numPr>
        <w:ind w:leftChars="0"/>
        <w:rPr>
          <w:rFonts w:ascii="Calibri" w:hAnsi="Calibri" w:cs="Calibri"/>
        </w:rPr>
      </w:pPr>
      <w:r>
        <w:rPr>
          <w:rFonts w:ascii="Calibri" w:hAnsi="Calibri" w:cs="Calibri"/>
        </w:rPr>
        <w:lastRenderedPageBreak/>
        <w:t>After the SC meeting, the Secretariat will circulate the meeting minutes and the revised Terms of Reference (TOR)</w:t>
      </w:r>
      <w:r w:rsidR="00C44E0E">
        <w:rPr>
          <w:rFonts w:ascii="Calibri" w:hAnsi="Calibri" w:cs="Calibri"/>
        </w:rPr>
        <w:t xml:space="preserve">, which will in turn </w:t>
      </w:r>
      <w:r>
        <w:rPr>
          <w:rFonts w:ascii="Calibri" w:hAnsi="Calibri" w:cs="Calibri"/>
        </w:rPr>
        <w:t xml:space="preserve">be endorsed by SC Members. </w:t>
      </w:r>
    </w:p>
    <w:p w14:paraId="3B196809" w14:textId="77777777" w:rsidR="00436828" w:rsidRDefault="00436828">
      <w:pPr>
        <w:widowControl/>
        <w:jc w:val="left"/>
        <w:rPr>
          <w:rFonts w:ascii="Calibri" w:hAnsi="Calibri" w:cs="Calibri"/>
        </w:rPr>
      </w:pPr>
      <w:r>
        <w:rPr>
          <w:rFonts w:ascii="Calibri" w:hAnsi="Calibri" w:cs="Calibri"/>
        </w:rPr>
        <w:br w:type="page"/>
      </w:r>
    </w:p>
    <w:p w14:paraId="58B8E441" w14:textId="77777777" w:rsidR="00661E9A" w:rsidRDefault="00661E9A">
      <w:pPr>
        <w:rPr>
          <w:rFonts w:ascii="Calibri" w:hAnsi="Calibri" w:cs="Calibri"/>
        </w:rPr>
      </w:pPr>
      <w:r>
        <w:rPr>
          <w:rFonts w:ascii="Calibri" w:hAnsi="Calibri" w:cs="Calibri" w:hint="eastAsia"/>
        </w:rPr>
        <w:lastRenderedPageBreak/>
        <w:t>A</w:t>
      </w:r>
      <w:r>
        <w:rPr>
          <w:rFonts w:ascii="Calibri" w:hAnsi="Calibri" w:cs="Calibri"/>
        </w:rPr>
        <w:t>nnex</w:t>
      </w:r>
      <w:r w:rsidR="00537D58">
        <w:rPr>
          <w:rFonts w:ascii="Calibri" w:hAnsi="Calibri" w:cs="Calibri"/>
        </w:rPr>
        <w:t xml:space="preserve"> I </w:t>
      </w:r>
    </w:p>
    <w:p w14:paraId="48197A4A" w14:textId="77777777" w:rsidR="00661E9A" w:rsidRDefault="00661E9A">
      <w:pPr>
        <w:rPr>
          <w:rFonts w:ascii="Calibri" w:hAnsi="Calibri" w:cs="Calibri"/>
        </w:rPr>
      </w:pPr>
    </w:p>
    <w:p w14:paraId="14753935" w14:textId="77777777" w:rsidR="00661E9A" w:rsidRDefault="00661E9A">
      <w:pPr>
        <w:rPr>
          <w:rFonts w:ascii="Calibri" w:hAnsi="Calibri" w:cs="Calibri"/>
        </w:rPr>
      </w:pPr>
      <w:r>
        <w:rPr>
          <w:rFonts w:ascii="Calibri" w:hAnsi="Calibri" w:cs="Calibri" w:hint="eastAsia"/>
        </w:rPr>
        <w:t>T</w:t>
      </w:r>
      <w:r>
        <w:rPr>
          <w:rFonts w:ascii="Calibri" w:hAnsi="Calibri" w:cs="Calibri"/>
        </w:rPr>
        <w:t xml:space="preserve">he </w:t>
      </w:r>
      <w:r w:rsidR="00823CA2">
        <w:rPr>
          <w:rFonts w:ascii="Calibri" w:hAnsi="Calibri" w:cs="Calibri"/>
        </w:rPr>
        <w:t>P</w:t>
      </w:r>
      <w:r>
        <w:rPr>
          <w:rFonts w:ascii="Calibri" w:hAnsi="Calibri" w:cs="Calibri"/>
        </w:rPr>
        <w:t xml:space="preserve">articipant </w:t>
      </w:r>
      <w:r w:rsidR="00823CA2">
        <w:rPr>
          <w:rFonts w:ascii="Calibri" w:hAnsi="Calibri" w:cs="Calibri"/>
        </w:rPr>
        <w:t>L</w:t>
      </w:r>
      <w:r>
        <w:rPr>
          <w:rFonts w:ascii="Calibri" w:hAnsi="Calibri" w:cs="Calibri"/>
        </w:rPr>
        <w:t>ist</w:t>
      </w:r>
    </w:p>
    <w:p w14:paraId="7020754D" w14:textId="77777777" w:rsidR="00661E9A" w:rsidRDefault="00661E9A">
      <w:pPr>
        <w:rPr>
          <w:rFonts w:ascii="Calibri" w:hAnsi="Calibri" w:cs="Calibri"/>
        </w:rPr>
      </w:pPr>
    </w:p>
    <w:tbl>
      <w:tblPr>
        <w:tblStyle w:val="TableGrid"/>
        <w:tblW w:w="8784" w:type="dxa"/>
        <w:tblLook w:val="04A0" w:firstRow="1" w:lastRow="0" w:firstColumn="1" w:lastColumn="0" w:noHBand="0" w:noVBand="1"/>
      </w:tblPr>
      <w:tblGrid>
        <w:gridCol w:w="799"/>
        <w:gridCol w:w="1872"/>
        <w:gridCol w:w="2569"/>
        <w:gridCol w:w="3544"/>
      </w:tblGrid>
      <w:tr w:rsidR="002606E1" w:rsidRPr="002B7A00" w14:paraId="7EE72919" w14:textId="77777777" w:rsidTr="00537D58">
        <w:tc>
          <w:tcPr>
            <w:tcW w:w="799" w:type="dxa"/>
          </w:tcPr>
          <w:p w14:paraId="2840FD04" w14:textId="77777777" w:rsidR="002606E1" w:rsidRPr="002B7A00" w:rsidRDefault="002606E1" w:rsidP="002606E1">
            <w:pPr>
              <w:rPr>
                <w:rFonts w:ascii="Calibri" w:hAnsi="Calibri" w:cs="Calibri"/>
              </w:rPr>
            </w:pPr>
          </w:p>
        </w:tc>
        <w:tc>
          <w:tcPr>
            <w:tcW w:w="1872" w:type="dxa"/>
          </w:tcPr>
          <w:p w14:paraId="6037479C" w14:textId="77777777" w:rsidR="002606E1" w:rsidRPr="002B7A00" w:rsidRDefault="002606E1" w:rsidP="002606E1">
            <w:pPr>
              <w:rPr>
                <w:rFonts w:ascii="Calibri" w:hAnsi="Calibri" w:cs="Calibri"/>
                <w:b/>
              </w:rPr>
            </w:pPr>
            <w:r w:rsidRPr="002B7A00">
              <w:rPr>
                <w:rFonts w:ascii="Calibri" w:hAnsi="Calibri" w:cs="Calibri"/>
                <w:b/>
              </w:rPr>
              <w:t>Organization</w:t>
            </w:r>
          </w:p>
        </w:tc>
        <w:tc>
          <w:tcPr>
            <w:tcW w:w="2569" w:type="dxa"/>
          </w:tcPr>
          <w:p w14:paraId="43C31E9D" w14:textId="77777777" w:rsidR="002606E1" w:rsidRPr="002606E1" w:rsidRDefault="002606E1" w:rsidP="002606E1">
            <w:pPr>
              <w:rPr>
                <w:rFonts w:ascii="Calibri" w:hAnsi="Calibri" w:cs="Calibri"/>
                <w:b/>
              </w:rPr>
            </w:pPr>
            <w:r w:rsidRPr="002606E1">
              <w:rPr>
                <w:rFonts w:ascii="Calibri" w:hAnsi="Calibri" w:cs="Calibri"/>
                <w:b/>
              </w:rPr>
              <w:t>Name</w:t>
            </w:r>
          </w:p>
        </w:tc>
        <w:tc>
          <w:tcPr>
            <w:tcW w:w="3544" w:type="dxa"/>
          </w:tcPr>
          <w:p w14:paraId="2F7A38F0" w14:textId="77777777" w:rsidR="002606E1" w:rsidRPr="002606E1" w:rsidRDefault="002606E1" w:rsidP="002606E1">
            <w:pPr>
              <w:rPr>
                <w:rFonts w:ascii="Calibri" w:hAnsi="Calibri" w:cs="Calibri"/>
                <w:b/>
              </w:rPr>
            </w:pPr>
            <w:r w:rsidRPr="002606E1">
              <w:rPr>
                <w:rFonts w:ascii="Calibri" w:hAnsi="Calibri" w:cs="Calibri"/>
                <w:b/>
              </w:rPr>
              <w:t>Email</w:t>
            </w:r>
          </w:p>
        </w:tc>
      </w:tr>
      <w:tr w:rsidR="002606E1" w:rsidRPr="002B7A00" w14:paraId="10F2A799" w14:textId="77777777" w:rsidTr="00537D58">
        <w:tc>
          <w:tcPr>
            <w:tcW w:w="799" w:type="dxa"/>
          </w:tcPr>
          <w:p w14:paraId="0520A317" w14:textId="77777777" w:rsidR="002606E1" w:rsidRPr="002B7A00" w:rsidRDefault="002606E1" w:rsidP="002606E1">
            <w:pPr>
              <w:rPr>
                <w:rFonts w:ascii="Calibri" w:hAnsi="Calibri" w:cs="Calibri"/>
              </w:rPr>
            </w:pPr>
            <w:bookmarkStart w:id="0" w:name="_Hlk76054226"/>
            <w:r>
              <w:rPr>
                <w:rFonts w:ascii="Calibri" w:hAnsi="Calibri" w:cs="Calibri" w:hint="eastAsia"/>
              </w:rPr>
              <w:t>1</w:t>
            </w:r>
          </w:p>
        </w:tc>
        <w:tc>
          <w:tcPr>
            <w:tcW w:w="1872" w:type="dxa"/>
          </w:tcPr>
          <w:p w14:paraId="501D5856" w14:textId="77777777" w:rsidR="002606E1" w:rsidRPr="002B7A00" w:rsidRDefault="002606E1" w:rsidP="002606E1">
            <w:pPr>
              <w:rPr>
                <w:rFonts w:ascii="Calibri" w:hAnsi="Calibri" w:cs="Calibri"/>
              </w:rPr>
            </w:pPr>
          </w:p>
        </w:tc>
        <w:tc>
          <w:tcPr>
            <w:tcW w:w="2569" w:type="dxa"/>
          </w:tcPr>
          <w:p w14:paraId="10D2B0D0" w14:textId="35E96273"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w:t>
            </w:r>
            <w:r w:rsidRPr="002B7A00">
              <w:rPr>
                <w:rFonts w:ascii="Calibri" w:hAnsi="Calibri" w:cs="Calibri"/>
              </w:rPr>
              <w:t xml:space="preserve"> Julio Serje</w:t>
            </w:r>
          </w:p>
        </w:tc>
        <w:tc>
          <w:tcPr>
            <w:tcW w:w="3544" w:type="dxa"/>
          </w:tcPr>
          <w:p w14:paraId="7DD5DFAB" w14:textId="77777777" w:rsidR="002606E1" w:rsidRPr="002606E1" w:rsidRDefault="002606E1" w:rsidP="002606E1">
            <w:pPr>
              <w:rPr>
                <w:rFonts w:ascii="Calibri" w:hAnsi="Calibri" w:cs="Calibri"/>
              </w:rPr>
            </w:pPr>
            <w:r w:rsidRPr="002606E1">
              <w:rPr>
                <w:rFonts w:ascii="Calibri" w:hAnsi="Calibri" w:cs="Calibri"/>
              </w:rPr>
              <w:t>jserje@gmail.com</w:t>
            </w:r>
          </w:p>
        </w:tc>
      </w:tr>
      <w:tr w:rsidR="002606E1" w:rsidRPr="002B7A00" w14:paraId="721D0282" w14:textId="77777777" w:rsidTr="00537D58">
        <w:tc>
          <w:tcPr>
            <w:tcW w:w="799" w:type="dxa"/>
          </w:tcPr>
          <w:p w14:paraId="48145174" w14:textId="77777777" w:rsidR="002606E1" w:rsidRPr="002B7A00" w:rsidRDefault="002606E1" w:rsidP="002606E1">
            <w:pPr>
              <w:rPr>
                <w:rFonts w:ascii="Calibri" w:hAnsi="Calibri" w:cs="Calibri"/>
              </w:rPr>
            </w:pPr>
            <w:r>
              <w:rPr>
                <w:rFonts w:ascii="Calibri" w:hAnsi="Calibri" w:cs="Calibri" w:hint="eastAsia"/>
              </w:rPr>
              <w:t>2</w:t>
            </w:r>
          </w:p>
        </w:tc>
        <w:tc>
          <w:tcPr>
            <w:tcW w:w="1872" w:type="dxa"/>
          </w:tcPr>
          <w:p w14:paraId="4E85A3CF" w14:textId="77777777" w:rsidR="002606E1" w:rsidRPr="002B7A00" w:rsidRDefault="002606E1" w:rsidP="002606E1">
            <w:pPr>
              <w:rPr>
                <w:rFonts w:ascii="Calibri" w:hAnsi="Calibri" w:cs="Calibri"/>
              </w:rPr>
            </w:pPr>
            <w:r w:rsidRPr="002B7A00">
              <w:rPr>
                <w:rFonts w:ascii="Calibri" w:hAnsi="Calibri" w:cs="Calibri"/>
              </w:rPr>
              <w:t>ADRC</w:t>
            </w:r>
          </w:p>
        </w:tc>
        <w:tc>
          <w:tcPr>
            <w:tcW w:w="2569" w:type="dxa"/>
          </w:tcPr>
          <w:p w14:paraId="77EA1FC7" w14:textId="5572A19B"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w:t>
            </w:r>
            <w:r w:rsidRPr="002B7A00">
              <w:rPr>
                <w:rFonts w:ascii="Calibri" w:hAnsi="Calibri" w:cs="Calibri"/>
              </w:rPr>
              <w:t xml:space="preserve"> Nakagawa Masaaki</w:t>
            </w:r>
          </w:p>
        </w:tc>
        <w:tc>
          <w:tcPr>
            <w:tcW w:w="3544" w:type="dxa"/>
          </w:tcPr>
          <w:p w14:paraId="6BD1FE7D" w14:textId="77777777" w:rsidR="002606E1" w:rsidRPr="002606E1" w:rsidRDefault="002606E1" w:rsidP="002606E1">
            <w:pPr>
              <w:rPr>
                <w:rFonts w:ascii="Calibri" w:hAnsi="Calibri" w:cs="Calibri"/>
              </w:rPr>
            </w:pPr>
            <w:r w:rsidRPr="002606E1">
              <w:rPr>
                <w:rFonts w:ascii="Calibri" w:hAnsi="Calibri" w:cs="Calibri"/>
              </w:rPr>
              <w:t>mn-nakagawa@adrc.asia</w:t>
            </w:r>
          </w:p>
        </w:tc>
      </w:tr>
      <w:tr w:rsidR="002606E1" w:rsidRPr="002B7A00" w14:paraId="33D409CE" w14:textId="77777777" w:rsidTr="00537D58">
        <w:tc>
          <w:tcPr>
            <w:tcW w:w="799" w:type="dxa"/>
          </w:tcPr>
          <w:p w14:paraId="5DF6343B" w14:textId="77777777" w:rsidR="002606E1" w:rsidRPr="002B7A00" w:rsidRDefault="002606E1" w:rsidP="002606E1">
            <w:pPr>
              <w:rPr>
                <w:rFonts w:ascii="Calibri" w:hAnsi="Calibri" w:cs="Calibri"/>
              </w:rPr>
            </w:pPr>
            <w:r>
              <w:rPr>
                <w:rFonts w:ascii="Calibri" w:hAnsi="Calibri" w:cs="Calibri" w:hint="eastAsia"/>
              </w:rPr>
              <w:t>3</w:t>
            </w:r>
          </w:p>
        </w:tc>
        <w:tc>
          <w:tcPr>
            <w:tcW w:w="1872" w:type="dxa"/>
          </w:tcPr>
          <w:p w14:paraId="493E90C7" w14:textId="77777777" w:rsidR="002606E1" w:rsidRPr="002B7A00" w:rsidRDefault="002606E1" w:rsidP="002606E1">
            <w:pPr>
              <w:rPr>
                <w:rFonts w:ascii="Calibri" w:hAnsi="Calibri" w:cs="Calibri"/>
              </w:rPr>
            </w:pPr>
            <w:r w:rsidRPr="002B7A00">
              <w:rPr>
                <w:rFonts w:ascii="Calibri" w:hAnsi="Calibri" w:cs="Calibri"/>
              </w:rPr>
              <w:t>ADRC</w:t>
            </w:r>
          </w:p>
        </w:tc>
        <w:tc>
          <w:tcPr>
            <w:tcW w:w="2569" w:type="dxa"/>
          </w:tcPr>
          <w:p w14:paraId="0044F7DE" w14:textId="29AE8A42" w:rsidR="002606E1" w:rsidRPr="002B7A00" w:rsidRDefault="002606E1" w:rsidP="002606E1">
            <w:pPr>
              <w:rPr>
                <w:rFonts w:ascii="Calibri" w:hAnsi="Calibri" w:cs="Calibri"/>
              </w:rPr>
            </w:pPr>
            <w:r w:rsidRPr="002B7A00">
              <w:rPr>
                <w:rFonts w:ascii="Calibri" w:hAnsi="Calibri" w:cs="Calibri"/>
              </w:rPr>
              <w:t>Ms</w:t>
            </w:r>
            <w:r w:rsidR="00C44E0E">
              <w:rPr>
                <w:rFonts w:ascii="Calibri" w:hAnsi="Calibri" w:cs="Calibri"/>
              </w:rPr>
              <w:t>.</w:t>
            </w:r>
            <w:r w:rsidRPr="002B7A00">
              <w:rPr>
                <w:rFonts w:ascii="Calibri" w:hAnsi="Calibri" w:cs="Calibri"/>
              </w:rPr>
              <w:t xml:space="preserve"> Kodama Miki</w:t>
            </w:r>
          </w:p>
        </w:tc>
        <w:tc>
          <w:tcPr>
            <w:tcW w:w="3544" w:type="dxa"/>
          </w:tcPr>
          <w:p w14:paraId="70E59D64" w14:textId="77777777" w:rsidR="002606E1" w:rsidRPr="002606E1" w:rsidRDefault="002606E1" w:rsidP="002606E1">
            <w:pPr>
              <w:rPr>
                <w:rFonts w:ascii="Calibri" w:hAnsi="Calibri" w:cs="Calibri"/>
              </w:rPr>
            </w:pPr>
            <w:r w:rsidRPr="002606E1">
              <w:rPr>
                <w:rFonts w:ascii="Calibri" w:hAnsi="Calibri" w:cs="Calibri"/>
              </w:rPr>
              <w:t>mk-kodama@adrc.asia</w:t>
            </w:r>
          </w:p>
        </w:tc>
      </w:tr>
      <w:tr w:rsidR="002606E1" w:rsidRPr="002B7A00" w14:paraId="6E8B606C" w14:textId="77777777" w:rsidTr="00537D58">
        <w:tc>
          <w:tcPr>
            <w:tcW w:w="799" w:type="dxa"/>
          </w:tcPr>
          <w:p w14:paraId="6888EB17" w14:textId="77777777" w:rsidR="002606E1" w:rsidRPr="002B7A00" w:rsidRDefault="002606E1" w:rsidP="002606E1">
            <w:pPr>
              <w:rPr>
                <w:rFonts w:ascii="Calibri" w:hAnsi="Calibri" w:cs="Calibri"/>
              </w:rPr>
            </w:pPr>
            <w:r>
              <w:rPr>
                <w:rFonts w:ascii="Calibri" w:hAnsi="Calibri" w:cs="Calibri" w:hint="eastAsia"/>
              </w:rPr>
              <w:t>4</w:t>
            </w:r>
          </w:p>
        </w:tc>
        <w:tc>
          <w:tcPr>
            <w:tcW w:w="1872" w:type="dxa"/>
          </w:tcPr>
          <w:p w14:paraId="67AFC797" w14:textId="77777777" w:rsidR="002606E1" w:rsidRPr="002B7A00" w:rsidRDefault="002606E1" w:rsidP="002606E1">
            <w:pPr>
              <w:rPr>
                <w:rFonts w:ascii="Calibri" w:hAnsi="Calibri" w:cs="Calibri"/>
              </w:rPr>
            </w:pPr>
            <w:r w:rsidRPr="002B7A00">
              <w:rPr>
                <w:rFonts w:ascii="Calibri" w:hAnsi="Calibri" w:cs="Calibri"/>
              </w:rPr>
              <w:t>ADRC</w:t>
            </w:r>
          </w:p>
        </w:tc>
        <w:tc>
          <w:tcPr>
            <w:tcW w:w="2569" w:type="dxa"/>
          </w:tcPr>
          <w:p w14:paraId="5D88DDD2" w14:textId="27FABC60" w:rsidR="002606E1" w:rsidRPr="002B7A00" w:rsidRDefault="002606E1" w:rsidP="002606E1">
            <w:pPr>
              <w:rPr>
                <w:rFonts w:ascii="Calibri" w:hAnsi="Calibri" w:cs="Calibri"/>
              </w:rPr>
            </w:pPr>
            <w:r w:rsidRPr="002B7A00">
              <w:rPr>
                <w:rFonts w:ascii="Calibri" w:hAnsi="Calibri" w:cs="Calibri"/>
              </w:rPr>
              <w:t>Ms</w:t>
            </w:r>
            <w:r w:rsidR="00C44E0E">
              <w:rPr>
                <w:rFonts w:ascii="Calibri" w:hAnsi="Calibri" w:cs="Calibri"/>
              </w:rPr>
              <w:t>.</w:t>
            </w:r>
            <w:r w:rsidRPr="002B7A00">
              <w:rPr>
                <w:rFonts w:ascii="Calibri" w:hAnsi="Calibri" w:cs="Calibri"/>
              </w:rPr>
              <w:t xml:space="preserve"> Nakamura Akiko</w:t>
            </w:r>
          </w:p>
        </w:tc>
        <w:tc>
          <w:tcPr>
            <w:tcW w:w="3544" w:type="dxa"/>
          </w:tcPr>
          <w:p w14:paraId="66B2A5B1" w14:textId="77777777" w:rsidR="002606E1" w:rsidRPr="002606E1" w:rsidRDefault="002606E1" w:rsidP="002606E1">
            <w:pPr>
              <w:rPr>
                <w:rFonts w:ascii="Calibri" w:hAnsi="Calibri" w:cs="Calibri"/>
              </w:rPr>
            </w:pPr>
            <w:r w:rsidRPr="002606E1">
              <w:rPr>
                <w:rFonts w:ascii="Calibri" w:hAnsi="Calibri" w:cs="Calibri"/>
              </w:rPr>
              <w:t>an-nakamura@adrc.asia</w:t>
            </w:r>
          </w:p>
        </w:tc>
      </w:tr>
      <w:tr w:rsidR="002606E1" w:rsidRPr="002B7A00" w14:paraId="74C0DE8A" w14:textId="77777777" w:rsidTr="00537D58">
        <w:tc>
          <w:tcPr>
            <w:tcW w:w="799" w:type="dxa"/>
          </w:tcPr>
          <w:p w14:paraId="73FF095D" w14:textId="77777777" w:rsidR="002606E1" w:rsidRPr="002B7A00" w:rsidRDefault="002606E1" w:rsidP="002606E1">
            <w:pPr>
              <w:rPr>
                <w:rFonts w:ascii="Calibri" w:hAnsi="Calibri" w:cs="Calibri"/>
              </w:rPr>
            </w:pPr>
            <w:r>
              <w:rPr>
                <w:rFonts w:ascii="Calibri" w:hAnsi="Calibri" w:cs="Calibri" w:hint="eastAsia"/>
              </w:rPr>
              <w:t>5</w:t>
            </w:r>
          </w:p>
        </w:tc>
        <w:tc>
          <w:tcPr>
            <w:tcW w:w="1872" w:type="dxa"/>
          </w:tcPr>
          <w:p w14:paraId="1A1737FD" w14:textId="77777777" w:rsidR="002606E1" w:rsidRPr="002B7A00" w:rsidRDefault="002606E1" w:rsidP="002606E1">
            <w:pPr>
              <w:rPr>
                <w:rFonts w:ascii="Calibri" w:hAnsi="Calibri" w:cs="Calibri"/>
              </w:rPr>
            </w:pPr>
            <w:r w:rsidRPr="002B7A00">
              <w:rPr>
                <w:rFonts w:ascii="Calibri" w:hAnsi="Calibri" w:cs="Calibri"/>
              </w:rPr>
              <w:t>ADRC</w:t>
            </w:r>
          </w:p>
        </w:tc>
        <w:tc>
          <w:tcPr>
            <w:tcW w:w="2569" w:type="dxa"/>
          </w:tcPr>
          <w:p w14:paraId="07CB9A7D" w14:textId="591983C4" w:rsidR="002606E1" w:rsidRPr="002B7A00" w:rsidRDefault="002606E1" w:rsidP="002606E1">
            <w:pPr>
              <w:rPr>
                <w:rFonts w:ascii="Calibri" w:hAnsi="Calibri" w:cs="Calibri"/>
              </w:rPr>
            </w:pPr>
            <w:r w:rsidRPr="002B7A00">
              <w:rPr>
                <w:rFonts w:ascii="Calibri" w:hAnsi="Calibri" w:cs="Calibri"/>
              </w:rPr>
              <w:t>Ms</w:t>
            </w:r>
            <w:r w:rsidR="00C44E0E">
              <w:rPr>
                <w:rFonts w:ascii="Calibri" w:hAnsi="Calibri" w:cs="Calibri"/>
              </w:rPr>
              <w:t>.</w:t>
            </w:r>
            <w:r w:rsidRPr="002B7A00">
              <w:rPr>
                <w:rFonts w:ascii="Calibri" w:hAnsi="Calibri" w:cs="Calibri"/>
              </w:rPr>
              <w:t xml:space="preserve"> Shiomi Yumi</w:t>
            </w:r>
          </w:p>
        </w:tc>
        <w:tc>
          <w:tcPr>
            <w:tcW w:w="3544" w:type="dxa"/>
          </w:tcPr>
          <w:p w14:paraId="28F25C04" w14:textId="77777777" w:rsidR="002606E1" w:rsidRPr="002606E1" w:rsidRDefault="002606E1" w:rsidP="002606E1">
            <w:pPr>
              <w:rPr>
                <w:rFonts w:ascii="Calibri" w:hAnsi="Calibri" w:cs="Calibri"/>
              </w:rPr>
            </w:pPr>
            <w:r w:rsidRPr="002606E1">
              <w:rPr>
                <w:rFonts w:ascii="Calibri" w:hAnsi="Calibri" w:cs="Calibri"/>
              </w:rPr>
              <w:t>ys-shiomi@adrc.asia</w:t>
            </w:r>
          </w:p>
        </w:tc>
      </w:tr>
      <w:tr w:rsidR="002606E1" w:rsidRPr="002B7A00" w14:paraId="13E12460" w14:textId="77777777" w:rsidTr="00537D58">
        <w:tc>
          <w:tcPr>
            <w:tcW w:w="799" w:type="dxa"/>
          </w:tcPr>
          <w:p w14:paraId="26265337" w14:textId="77777777" w:rsidR="002606E1" w:rsidRPr="002B7A00" w:rsidRDefault="002606E1" w:rsidP="002606E1">
            <w:pPr>
              <w:rPr>
                <w:rFonts w:ascii="Calibri" w:hAnsi="Calibri" w:cs="Calibri"/>
              </w:rPr>
            </w:pPr>
            <w:r>
              <w:rPr>
                <w:rFonts w:ascii="Calibri" w:hAnsi="Calibri" w:cs="Calibri" w:hint="eastAsia"/>
              </w:rPr>
              <w:t>6</w:t>
            </w:r>
          </w:p>
        </w:tc>
        <w:tc>
          <w:tcPr>
            <w:tcW w:w="1872" w:type="dxa"/>
          </w:tcPr>
          <w:p w14:paraId="27531ADB" w14:textId="77777777" w:rsidR="002606E1" w:rsidRPr="002B7A00" w:rsidRDefault="002606E1" w:rsidP="002606E1">
            <w:pPr>
              <w:rPr>
                <w:rFonts w:ascii="Calibri" w:hAnsi="Calibri" w:cs="Calibri"/>
              </w:rPr>
            </w:pPr>
            <w:r w:rsidRPr="002B7A00">
              <w:rPr>
                <w:rFonts w:ascii="Calibri" w:hAnsi="Calibri" w:cs="Calibri"/>
              </w:rPr>
              <w:t>CRED/EMDAT</w:t>
            </w:r>
          </w:p>
        </w:tc>
        <w:tc>
          <w:tcPr>
            <w:tcW w:w="2569" w:type="dxa"/>
          </w:tcPr>
          <w:p w14:paraId="3A3A0E0A" w14:textId="77777777" w:rsidR="002606E1" w:rsidRPr="002B7A00" w:rsidRDefault="002606E1" w:rsidP="002606E1">
            <w:pPr>
              <w:rPr>
                <w:rFonts w:ascii="Calibri" w:hAnsi="Calibri" w:cs="Calibri"/>
              </w:rPr>
            </w:pPr>
            <w:r w:rsidRPr="002B7A00">
              <w:rPr>
                <w:rFonts w:ascii="Calibri" w:hAnsi="Calibri" w:cs="Calibri"/>
              </w:rPr>
              <w:t>Dr Regina Below</w:t>
            </w:r>
          </w:p>
        </w:tc>
        <w:tc>
          <w:tcPr>
            <w:tcW w:w="3544" w:type="dxa"/>
          </w:tcPr>
          <w:p w14:paraId="60395E3D" w14:textId="77777777" w:rsidR="002606E1" w:rsidRPr="002606E1" w:rsidRDefault="002606E1" w:rsidP="002606E1">
            <w:pPr>
              <w:rPr>
                <w:rFonts w:ascii="Calibri" w:hAnsi="Calibri" w:cs="Calibri"/>
              </w:rPr>
            </w:pPr>
            <w:r w:rsidRPr="002606E1">
              <w:rPr>
                <w:rFonts w:ascii="Calibri" w:hAnsi="Calibri" w:cs="Calibri"/>
              </w:rPr>
              <w:t>regina.below@uclouvain.be</w:t>
            </w:r>
          </w:p>
        </w:tc>
      </w:tr>
      <w:tr w:rsidR="002606E1" w:rsidRPr="002B7A00" w14:paraId="7D399789" w14:textId="77777777" w:rsidTr="00537D58">
        <w:tc>
          <w:tcPr>
            <w:tcW w:w="799" w:type="dxa"/>
          </w:tcPr>
          <w:p w14:paraId="3F3D4507" w14:textId="77777777" w:rsidR="002606E1" w:rsidRPr="002B7A00" w:rsidRDefault="002606E1" w:rsidP="002606E1">
            <w:pPr>
              <w:rPr>
                <w:rFonts w:ascii="Calibri" w:hAnsi="Calibri" w:cs="Calibri"/>
              </w:rPr>
            </w:pPr>
            <w:r>
              <w:rPr>
                <w:rFonts w:ascii="Calibri" w:hAnsi="Calibri" w:cs="Calibri" w:hint="eastAsia"/>
              </w:rPr>
              <w:t>7</w:t>
            </w:r>
          </w:p>
        </w:tc>
        <w:tc>
          <w:tcPr>
            <w:tcW w:w="1872" w:type="dxa"/>
          </w:tcPr>
          <w:p w14:paraId="2C8DE254" w14:textId="77777777" w:rsidR="002606E1" w:rsidRPr="002B7A00" w:rsidRDefault="002606E1" w:rsidP="002606E1">
            <w:pPr>
              <w:rPr>
                <w:rFonts w:ascii="Calibri" w:hAnsi="Calibri" w:cs="Calibri"/>
              </w:rPr>
            </w:pPr>
            <w:r w:rsidRPr="002B7A00">
              <w:rPr>
                <w:rFonts w:ascii="Calibri" w:hAnsi="Calibri" w:cs="Calibri"/>
              </w:rPr>
              <w:t>EU</w:t>
            </w:r>
          </w:p>
        </w:tc>
        <w:tc>
          <w:tcPr>
            <w:tcW w:w="2569" w:type="dxa"/>
          </w:tcPr>
          <w:p w14:paraId="5A30809D" w14:textId="77777777" w:rsidR="002606E1" w:rsidRPr="002B7A00" w:rsidRDefault="002606E1" w:rsidP="002606E1">
            <w:pPr>
              <w:rPr>
                <w:rFonts w:ascii="Calibri" w:hAnsi="Calibri" w:cs="Calibri"/>
              </w:rPr>
            </w:pPr>
            <w:r w:rsidRPr="002B7A00">
              <w:rPr>
                <w:rFonts w:ascii="Calibri" w:hAnsi="Calibri" w:cs="Calibri"/>
              </w:rPr>
              <w:t xml:space="preserve">Dr Chiara </w:t>
            </w:r>
            <w:proofErr w:type="spellStart"/>
            <w:r w:rsidRPr="002B7A00">
              <w:rPr>
                <w:rFonts w:ascii="Calibri" w:hAnsi="Calibri" w:cs="Calibri"/>
              </w:rPr>
              <w:t>Proietti</w:t>
            </w:r>
            <w:proofErr w:type="spellEnd"/>
          </w:p>
        </w:tc>
        <w:tc>
          <w:tcPr>
            <w:tcW w:w="3544" w:type="dxa"/>
          </w:tcPr>
          <w:p w14:paraId="11C2E78C" w14:textId="77777777" w:rsidR="002606E1" w:rsidRPr="002606E1" w:rsidRDefault="002606E1" w:rsidP="002606E1">
            <w:pPr>
              <w:rPr>
                <w:rFonts w:ascii="Calibri" w:hAnsi="Calibri" w:cs="Calibri"/>
              </w:rPr>
            </w:pPr>
            <w:r w:rsidRPr="002606E1">
              <w:rPr>
                <w:rFonts w:ascii="Calibri" w:hAnsi="Calibri" w:cs="Calibri"/>
              </w:rPr>
              <w:t>Chiara.PROIETTI@ec.europa.eu</w:t>
            </w:r>
          </w:p>
        </w:tc>
      </w:tr>
      <w:tr w:rsidR="002606E1" w:rsidRPr="002B7A00" w14:paraId="63C62C03" w14:textId="77777777" w:rsidTr="00537D58">
        <w:tc>
          <w:tcPr>
            <w:tcW w:w="799" w:type="dxa"/>
          </w:tcPr>
          <w:p w14:paraId="25774D05" w14:textId="77777777" w:rsidR="002606E1" w:rsidRPr="002B7A00" w:rsidRDefault="002606E1" w:rsidP="002606E1">
            <w:pPr>
              <w:rPr>
                <w:rFonts w:ascii="Calibri" w:hAnsi="Calibri" w:cs="Calibri"/>
              </w:rPr>
            </w:pPr>
            <w:r>
              <w:rPr>
                <w:rFonts w:ascii="Calibri" w:hAnsi="Calibri" w:cs="Calibri" w:hint="eastAsia"/>
              </w:rPr>
              <w:t>8</w:t>
            </w:r>
          </w:p>
        </w:tc>
        <w:tc>
          <w:tcPr>
            <w:tcW w:w="1872" w:type="dxa"/>
          </w:tcPr>
          <w:p w14:paraId="6CD2822B" w14:textId="77777777" w:rsidR="002606E1" w:rsidRPr="002B7A00" w:rsidRDefault="002606E1" w:rsidP="002606E1">
            <w:pPr>
              <w:rPr>
                <w:rFonts w:ascii="Calibri" w:hAnsi="Calibri" w:cs="Calibri"/>
              </w:rPr>
            </w:pPr>
            <w:r w:rsidRPr="002B7A00">
              <w:rPr>
                <w:rFonts w:ascii="Calibri" w:hAnsi="Calibri" w:cs="Calibri"/>
              </w:rPr>
              <w:t>EU</w:t>
            </w:r>
          </w:p>
        </w:tc>
        <w:tc>
          <w:tcPr>
            <w:tcW w:w="2569" w:type="dxa"/>
          </w:tcPr>
          <w:p w14:paraId="62D8A527" w14:textId="77777777" w:rsidR="002606E1" w:rsidRPr="002B7A00" w:rsidRDefault="002606E1" w:rsidP="002606E1">
            <w:pPr>
              <w:rPr>
                <w:rFonts w:ascii="Calibri" w:hAnsi="Calibri" w:cs="Calibri"/>
              </w:rPr>
            </w:pPr>
            <w:r w:rsidRPr="002B7A00">
              <w:rPr>
                <w:rFonts w:ascii="Calibri" w:hAnsi="Calibri" w:cs="Calibri"/>
              </w:rPr>
              <w:t>Dr Stefano Paris</w:t>
            </w:r>
          </w:p>
        </w:tc>
        <w:tc>
          <w:tcPr>
            <w:tcW w:w="3544" w:type="dxa"/>
          </w:tcPr>
          <w:p w14:paraId="2C44BAFC" w14:textId="77777777" w:rsidR="002606E1" w:rsidRPr="002606E1" w:rsidRDefault="002606E1" w:rsidP="002606E1">
            <w:pPr>
              <w:rPr>
                <w:rFonts w:ascii="Calibri" w:hAnsi="Calibri" w:cs="Calibri"/>
              </w:rPr>
            </w:pPr>
            <w:r w:rsidRPr="002606E1">
              <w:rPr>
                <w:rFonts w:ascii="Calibri" w:hAnsi="Calibri" w:cs="Calibri"/>
              </w:rPr>
              <w:t>Stefano.PARIS@ext.ec.europa.eu</w:t>
            </w:r>
          </w:p>
        </w:tc>
      </w:tr>
      <w:bookmarkEnd w:id="0"/>
      <w:tr w:rsidR="002606E1" w:rsidRPr="002B7A00" w14:paraId="64F2C4DD" w14:textId="77777777" w:rsidTr="00537D58">
        <w:tc>
          <w:tcPr>
            <w:tcW w:w="799" w:type="dxa"/>
          </w:tcPr>
          <w:p w14:paraId="44936075" w14:textId="77777777" w:rsidR="002606E1" w:rsidRPr="002B7A00" w:rsidRDefault="002606E1" w:rsidP="002606E1">
            <w:pPr>
              <w:rPr>
                <w:rFonts w:ascii="Calibri" w:hAnsi="Calibri" w:cs="Calibri"/>
              </w:rPr>
            </w:pPr>
            <w:r>
              <w:rPr>
                <w:rFonts w:ascii="Calibri" w:hAnsi="Calibri" w:cs="Calibri" w:hint="eastAsia"/>
              </w:rPr>
              <w:t>9</w:t>
            </w:r>
          </w:p>
        </w:tc>
        <w:tc>
          <w:tcPr>
            <w:tcW w:w="1872" w:type="dxa"/>
          </w:tcPr>
          <w:p w14:paraId="64E83B86" w14:textId="77777777" w:rsidR="002606E1" w:rsidRPr="002B7A00" w:rsidRDefault="002606E1" w:rsidP="002606E1">
            <w:pPr>
              <w:rPr>
                <w:rFonts w:ascii="Calibri" w:hAnsi="Calibri" w:cs="Calibri"/>
              </w:rPr>
            </w:pPr>
            <w:r w:rsidRPr="002B7A00">
              <w:rPr>
                <w:rFonts w:ascii="Calibri" w:hAnsi="Calibri" w:cs="Calibri"/>
              </w:rPr>
              <w:t>EU</w:t>
            </w:r>
          </w:p>
        </w:tc>
        <w:tc>
          <w:tcPr>
            <w:tcW w:w="2569" w:type="dxa"/>
          </w:tcPr>
          <w:p w14:paraId="3C406769" w14:textId="77777777" w:rsidR="002606E1" w:rsidRPr="002B7A00" w:rsidRDefault="002606E1" w:rsidP="002606E1">
            <w:pPr>
              <w:rPr>
                <w:rFonts w:ascii="Calibri" w:hAnsi="Calibri" w:cs="Calibri"/>
              </w:rPr>
            </w:pPr>
            <w:r w:rsidRPr="002B7A00">
              <w:rPr>
                <w:rFonts w:ascii="Calibri" w:hAnsi="Calibri" w:cs="Calibri"/>
              </w:rPr>
              <w:t xml:space="preserve">Dr Alessandro </w:t>
            </w:r>
            <w:proofErr w:type="spellStart"/>
            <w:r w:rsidRPr="002B7A00">
              <w:rPr>
                <w:rFonts w:ascii="Calibri" w:hAnsi="Calibri" w:cs="Calibri"/>
              </w:rPr>
              <w:t>Annunziato</w:t>
            </w:r>
            <w:proofErr w:type="spellEnd"/>
          </w:p>
        </w:tc>
        <w:tc>
          <w:tcPr>
            <w:tcW w:w="3544" w:type="dxa"/>
          </w:tcPr>
          <w:p w14:paraId="0DCBF7EC" w14:textId="77777777" w:rsidR="002606E1" w:rsidRPr="002606E1" w:rsidRDefault="002606E1" w:rsidP="002606E1">
            <w:pPr>
              <w:rPr>
                <w:rFonts w:ascii="Calibri" w:hAnsi="Calibri" w:cs="Calibri"/>
              </w:rPr>
            </w:pPr>
            <w:r w:rsidRPr="002606E1">
              <w:rPr>
                <w:rFonts w:ascii="Calibri" w:hAnsi="Calibri" w:cs="Calibri"/>
              </w:rPr>
              <w:t>alessandro.annunziato@ec.europa.eu</w:t>
            </w:r>
          </w:p>
        </w:tc>
      </w:tr>
      <w:tr w:rsidR="002606E1" w:rsidRPr="002B7A00" w14:paraId="6BA90E2A" w14:textId="77777777" w:rsidTr="00537D58">
        <w:tc>
          <w:tcPr>
            <w:tcW w:w="799" w:type="dxa"/>
          </w:tcPr>
          <w:p w14:paraId="507751F6"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0</w:t>
            </w:r>
          </w:p>
        </w:tc>
        <w:tc>
          <w:tcPr>
            <w:tcW w:w="1872" w:type="dxa"/>
          </w:tcPr>
          <w:p w14:paraId="0C9037FE" w14:textId="77777777" w:rsidR="002606E1" w:rsidRPr="002B7A00" w:rsidRDefault="002606E1" w:rsidP="002606E1">
            <w:pPr>
              <w:rPr>
                <w:rFonts w:ascii="Calibri" w:hAnsi="Calibri" w:cs="Calibri"/>
              </w:rPr>
            </w:pPr>
            <w:r w:rsidRPr="002B7A00">
              <w:rPr>
                <w:rFonts w:ascii="Calibri" w:hAnsi="Calibri" w:cs="Calibri"/>
              </w:rPr>
              <w:t>IFRC</w:t>
            </w:r>
          </w:p>
        </w:tc>
        <w:tc>
          <w:tcPr>
            <w:tcW w:w="2569" w:type="dxa"/>
          </w:tcPr>
          <w:p w14:paraId="13C0B4C9" w14:textId="42E0EEB0"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w:t>
            </w:r>
            <w:r w:rsidRPr="002B7A00">
              <w:rPr>
                <w:rFonts w:ascii="Calibri" w:hAnsi="Calibri" w:cs="Calibri"/>
              </w:rPr>
              <w:t xml:space="preserve"> Jonathan </w:t>
            </w:r>
            <w:proofErr w:type="spellStart"/>
            <w:r w:rsidRPr="002B7A00">
              <w:rPr>
                <w:rFonts w:ascii="Calibri" w:hAnsi="Calibri" w:cs="Calibri"/>
              </w:rPr>
              <w:t>Garro</w:t>
            </w:r>
            <w:proofErr w:type="spellEnd"/>
          </w:p>
        </w:tc>
        <w:tc>
          <w:tcPr>
            <w:tcW w:w="3544" w:type="dxa"/>
          </w:tcPr>
          <w:p w14:paraId="62E44E9F" w14:textId="77777777" w:rsidR="002606E1" w:rsidRPr="002606E1" w:rsidRDefault="002606E1" w:rsidP="002606E1">
            <w:pPr>
              <w:rPr>
                <w:rFonts w:ascii="Calibri" w:hAnsi="Calibri" w:cs="Calibri"/>
              </w:rPr>
            </w:pPr>
            <w:r w:rsidRPr="002606E1">
              <w:rPr>
                <w:rFonts w:ascii="Calibri" w:hAnsi="Calibri" w:cs="Calibri"/>
              </w:rPr>
              <w:t>jonathan.garro@redcross.org</w:t>
            </w:r>
          </w:p>
        </w:tc>
      </w:tr>
      <w:tr w:rsidR="002606E1" w:rsidRPr="002B7A00" w14:paraId="17C48CAA" w14:textId="77777777" w:rsidTr="00537D58">
        <w:tc>
          <w:tcPr>
            <w:tcW w:w="799" w:type="dxa"/>
          </w:tcPr>
          <w:p w14:paraId="4F914A62"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1</w:t>
            </w:r>
          </w:p>
        </w:tc>
        <w:tc>
          <w:tcPr>
            <w:tcW w:w="1872" w:type="dxa"/>
          </w:tcPr>
          <w:p w14:paraId="13DF6573" w14:textId="77777777" w:rsidR="002606E1" w:rsidRPr="002B7A00" w:rsidRDefault="002606E1" w:rsidP="002606E1">
            <w:pPr>
              <w:rPr>
                <w:rFonts w:ascii="Calibri" w:hAnsi="Calibri" w:cs="Calibri"/>
              </w:rPr>
            </w:pPr>
            <w:r w:rsidRPr="002B7A00">
              <w:rPr>
                <w:rFonts w:ascii="Calibri" w:hAnsi="Calibri" w:cs="Calibri"/>
              </w:rPr>
              <w:t>Tohoku University</w:t>
            </w:r>
          </w:p>
        </w:tc>
        <w:tc>
          <w:tcPr>
            <w:tcW w:w="2569" w:type="dxa"/>
          </w:tcPr>
          <w:p w14:paraId="7C43AA11" w14:textId="77777777" w:rsidR="002606E1" w:rsidRPr="002B7A00" w:rsidRDefault="002606E1" w:rsidP="002606E1">
            <w:pPr>
              <w:rPr>
                <w:rFonts w:ascii="Calibri" w:hAnsi="Calibri" w:cs="Calibri"/>
              </w:rPr>
            </w:pPr>
            <w:r w:rsidRPr="002B7A00">
              <w:rPr>
                <w:rFonts w:ascii="Calibri" w:hAnsi="Calibri" w:cs="Calibri"/>
              </w:rPr>
              <w:t>Prof Yuichi Ono</w:t>
            </w:r>
          </w:p>
        </w:tc>
        <w:tc>
          <w:tcPr>
            <w:tcW w:w="3544" w:type="dxa"/>
          </w:tcPr>
          <w:p w14:paraId="4AE03E58" w14:textId="77777777" w:rsidR="002606E1" w:rsidRPr="002606E1" w:rsidRDefault="002606E1" w:rsidP="002606E1">
            <w:pPr>
              <w:rPr>
                <w:rFonts w:ascii="Calibri" w:hAnsi="Calibri" w:cs="Calibri"/>
              </w:rPr>
            </w:pPr>
            <w:r w:rsidRPr="002606E1">
              <w:rPr>
                <w:rFonts w:ascii="Calibri" w:hAnsi="Calibri" w:cs="Calibri"/>
              </w:rPr>
              <w:t>yono@irides.tohoku.ac.jp</w:t>
            </w:r>
          </w:p>
        </w:tc>
      </w:tr>
      <w:tr w:rsidR="002606E1" w:rsidRPr="002B7A00" w14:paraId="24DC2193" w14:textId="77777777" w:rsidTr="00537D58">
        <w:tc>
          <w:tcPr>
            <w:tcW w:w="799" w:type="dxa"/>
          </w:tcPr>
          <w:p w14:paraId="6A550F4D"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2</w:t>
            </w:r>
          </w:p>
        </w:tc>
        <w:tc>
          <w:tcPr>
            <w:tcW w:w="1872" w:type="dxa"/>
          </w:tcPr>
          <w:p w14:paraId="5C38E9FE" w14:textId="77777777" w:rsidR="002606E1" w:rsidRPr="002B7A00" w:rsidRDefault="002606E1" w:rsidP="002606E1">
            <w:pPr>
              <w:rPr>
                <w:rFonts w:ascii="Calibri" w:hAnsi="Calibri" w:cs="Calibri"/>
              </w:rPr>
            </w:pPr>
            <w:r w:rsidRPr="002B7A00">
              <w:rPr>
                <w:rFonts w:ascii="Calibri" w:hAnsi="Calibri" w:cs="Calibri"/>
              </w:rPr>
              <w:t>Tohoku University</w:t>
            </w:r>
          </w:p>
        </w:tc>
        <w:tc>
          <w:tcPr>
            <w:tcW w:w="2569" w:type="dxa"/>
          </w:tcPr>
          <w:p w14:paraId="0E759A21" w14:textId="4A31B2C6"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w:t>
            </w:r>
            <w:r w:rsidRPr="002B7A00">
              <w:rPr>
                <w:rFonts w:ascii="Calibri" w:hAnsi="Calibri" w:cs="Calibri"/>
              </w:rPr>
              <w:t xml:space="preserve"> Sakamoto Masa</w:t>
            </w:r>
            <w:r w:rsidR="00436828">
              <w:rPr>
                <w:rFonts w:ascii="Calibri" w:hAnsi="Calibri" w:cs="Calibri"/>
              </w:rPr>
              <w:t>shi</w:t>
            </w:r>
          </w:p>
        </w:tc>
        <w:tc>
          <w:tcPr>
            <w:tcW w:w="3544" w:type="dxa"/>
          </w:tcPr>
          <w:p w14:paraId="50A6AA32" w14:textId="77777777" w:rsidR="002606E1" w:rsidRPr="002606E1" w:rsidRDefault="002606E1" w:rsidP="002606E1">
            <w:pPr>
              <w:rPr>
                <w:rFonts w:ascii="Calibri" w:hAnsi="Calibri" w:cs="Calibri"/>
              </w:rPr>
            </w:pPr>
            <w:r w:rsidRPr="002606E1">
              <w:rPr>
                <w:rFonts w:ascii="Calibri" w:hAnsi="Calibri" w:cs="Calibri"/>
              </w:rPr>
              <w:t>masashi.sakamoto@tk.pacific.co.jp</w:t>
            </w:r>
          </w:p>
        </w:tc>
      </w:tr>
      <w:tr w:rsidR="002606E1" w:rsidRPr="002B7A00" w14:paraId="1E3F297C" w14:textId="77777777" w:rsidTr="00537D58">
        <w:tc>
          <w:tcPr>
            <w:tcW w:w="799" w:type="dxa"/>
          </w:tcPr>
          <w:p w14:paraId="2C00BCFA"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3</w:t>
            </w:r>
          </w:p>
        </w:tc>
        <w:tc>
          <w:tcPr>
            <w:tcW w:w="1872" w:type="dxa"/>
          </w:tcPr>
          <w:p w14:paraId="335E7B9E" w14:textId="77777777" w:rsidR="002606E1" w:rsidRPr="002B7A00" w:rsidRDefault="002606E1" w:rsidP="002606E1">
            <w:pPr>
              <w:rPr>
                <w:rFonts w:ascii="Calibri" w:hAnsi="Calibri" w:cs="Calibri"/>
              </w:rPr>
            </w:pPr>
            <w:r w:rsidRPr="002B7A00">
              <w:rPr>
                <w:rFonts w:ascii="Calibri" w:hAnsi="Calibri" w:cs="Calibri"/>
              </w:rPr>
              <w:t>UNDRR</w:t>
            </w:r>
          </w:p>
        </w:tc>
        <w:tc>
          <w:tcPr>
            <w:tcW w:w="2569" w:type="dxa"/>
          </w:tcPr>
          <w:p w14:paraId="4AB92A19" w14:textId="6FA431CA"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w:t>
            </w:r>
            <w:r w:rsidRPr="002B7A00">
              <w:rPr>
                <w:rFonts w:ascii="Calibri" w:hAnsi="Calibri" w:cs="Calibri"/>
              </w:rPr>
              <w:t xml:space="preserve"> </w:t>
            </w:r>
            <w:proofErr w:type="spellStart"/>
            <w:r w:rsidRPr="002B7A00">
              <w:rPr>
                <w:rFonts w:ascii="Calibri" w:hAnsi="Calibri" w:cs="Calibri"/>
              </w:rPr>
              <w:t>Aminesh</w:t>
            </w:r>
            <w:proofErr w:type="spellEnd"/>
            <w:r w:rsidRPr="002B7A00">
              <w:rPr>
                <w:rFonts w:ascii="Calibri" w:hAnsi="Calibri" w:cs="Calibri"/>
              </w:rPr>
              <w:t xml:space="preserve"> Kumar</w:t>
            </w:r>
          </w:p>
        </w:tc>
        <w:tc>
          <w:tcPr>
            <w:tcW w:w="3544" w:type="dxa"/>
          </w:tcPr>
          <w:p w14:paraId="3C90E8C9" w14:textId="77777777" w:rsidR="002606E1" w:rsidRPr="002606E1" w:rsidRDefault="002606E1" w:rsidP="002606E1">
            <w:pPr>
              <w:rPr>
                <w:rFonts w:ascii="Calibri" w:hAnsi="Calibri" w:cs="Calibri"/>
              </w:rPr>
            </w:pPr>
            <w:r w:rsidRPr="002606E1">
              <w:rPr>
                <w:rFonts w:ascii="Calibri" w:hAnsi="Calibri" w:cs="Calibri"/>
              </w:rPr>
              <w:t>animesh.kumar@un.org</w:t>
            </w:r>
          </w:p>
        </w:tc>
      </w:tr>
      <w:tr w:rsidR="002606E1" w:rsidRPr="002B7A00" w14:paraId="74B96FC1" w14:textId="77777777" w:rsidTr="00537D58">
        <w:tc>
          <w:tcPr>
            <w:tcW w:w="799" w:type="dxa"/>
          </w:tcPr>
          <w:p w14:paraId="782731F1"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4</w:t>
            </w:r>
          </w:p>
        </w:tc>
        <w:tc>
          <w:tcPr>
            <w:tcW w:w="1872" w:type="dxa"/>
          </w:tcPr>
          <w:p w14:paraId="12B3D7B9" w14:textId="77777777" w:rsidR="002606E1" w:rsidRPr="002B7A00" w:rsidRDefault="002606E1" w:rsidP="002606E1">
            <w:pPr>
              <w:rPr>
                <w:rFonts w:ascii="Calibri" w:hAnsi="Calibri" w:cs="Calibri"/>
              </w:rPr>
            </w:pPr>
            <w:r w:rsidRPr="002B7A00">
              <w:rPr>
                <w:rFonts w:ascii="Calibri" w:hAnsi="Calibri" w:cs="Calibri"/>
              </w:rPr>
              <w:t>UNDRR</w:t>
            </w:r>
          </w:p>
        </w:tc>
        <w:tc>
          <w:tcPr>
            <w:tcW w:w="2569" w:type="dxa"/>
          </w:tcPr>
          <w:p w14:paraId="1867A0B6" w14:textId="091706C0"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w:t>
            </w:r>
            <w:r w:rsidRPr="002B7A00">
              <w:rPr>
                <w:rFonts w:ascii="Calibri" w:hAnsi="Calibri" w:cs="Calibri"/>
              </w:rPr>
              <w:t xml:space="preserve"> Rahul Sengupta</w:t>
            </w:r>
          </w:p>
        </w:tc>
        <w:tc>
          <w:tcPr>
            <w:tcW w:w="3544" w:type="dxa"/>
          </w:tcPr>
          <w:p w14:paraId="5A8D2B0D" w14:textId="77777777" w:rsidR="002606E1" w:rsidRPr="002606E1" w:rsidRDefault="002606E1" w:rsidP="002606E1">
            <w:pPr>
              <w:rPr>
                <w:rFonts w:ascii="Calibri" w:hAnsi="Calibri" w:cs="Calibri"/>
              </w:rPr>
            </w:pPr>
            <w:r w:rsidRPr="002606E1">
              <w:rPr>
                <w:rFonts w:ascii="Calibri" w:hAnsi="Calibri" w:cs="Calibri"/>
              </w:rPr>
              <w:t>sengupta@un.org</w:t>
            </w:r>
          </w:p>
        </w:tc>
      </w:tr>
      <w:tr w:rsidR="002606E1" w:rsidRPr="002B7A00" w14:paraId="20D98C7C" w14:textId="77777777" w:rsidTr="00537D58">
        <w:tc>
          <w:tcPr>
            <w:tcW w:w="799" w:type="dxa"/>
          </w:tcPr>
          <w:p w14:paraId="09013DBF"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5</w:t>
            </w:r>
          </w:p>
        </w:tc>
        <w:tc>
          <w:tcPr>
            <w:tcW w:w="1872" w:type="dxa"/>
          </w:tcPr>
          <w:p w14:paraId="0FAA7AF7" w14:textId="77777777" w:rsidR="002606E1" w:rsidRPr="002B7A00" w:rsidRDefault="002606E1" w:rsidP="002606E1">
            <w:pPr>
              <w:rPr>
                <w:rFonts w:ascii="Calibri" w:hAnsi="Calibri" w:cs="Calibri"/>
              </w:rPr>
            </w:pPr>
            <w:r w:rsidRPr="002B7A00">
              <w:rPr>
                <w:rFonts w:ascii="Calibri" w:hAnsi="Calibri" w:cs="Calibri"/>
              </w:rPr>
              <w:t>UNOCHA</w:t>
            </w:r>
          </w:p>
        </w:tc>
        <w:tc>
          <w:tcPr>
            <w:tcW w:w="2569" w:type="dxa"/>
          </w:tcPr>
          <w:p w14:paraId="1A3C2083" w14:textId="4FB36378"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w:t>
            </w:r>
            <w:r w:rsidRPr="002B7A00">
              <w:rPr>
                <w:rFonts w:ascii="Calibri" w:hAnsi="Calibri" w:cs="Calibri"/>
              </w:rPr>
              <w:t xml:space="preserve"> Adrian </w:t>
            </w:r>
            <w:proofErr w:type="spellStart"/>
            <w:r w:rsidRPr="002B7A00">
              <w:rPr>
                <w:rFonts w:ascii="Calibri" w:hAnsi="Calibri" w:cs="Calibri"/>
              </w:rPr>
              <w:t>Ciancio</w:t>
            </w:r>
            <w:proofErr w:type="spellEnd"/>
          </w:p>
        </w:tc>
        <w:tc>
          <w:tcPr>
            <w:tcW w:w="3544" w:type="dxa"/>
          </w:tcPr>
          <w:p w14:paraId="0FB7FFB5" w14:textId="77777777" w:rsidR="002606E1" w:rsidRPr="002606E1" w:rsidRDefault="002606E1" w:rsidP="002606E1">
            <w:pPr>
              <w:rPr>
                <w:rFonts w:ascii="Calibri" w:hAnsi="Calibri" w:cs="Calibri"/>
              </w:rPr>
            </w:pPr>
            <w:r w:rsidRPr="002606E1">
              <w:rPr>
                <w:rFonts w:ascii="Calibri" w:hAnsi="Calibri" w:cs="Calibri"/>
              </w:rPr>
              <w:t>ciancio@un.org</w:t>
            </w:r>
          </w:p>
        </w:tc>
      </w:tr>
      <w:tr w:rsidR="002606E1" w:rsidRPr="002B7A00" w14:paraId="4F423CB5" w14:textId="77777777" w:rsidTr="00537D58">
        <w:tc>
          <w:tcPr>
            <w:tcW w:w="799" w:type="dxa"/>
          </w:tcPr>
          <w:p w14:paraId="54EF40B2"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6</w:t>
            </w:r>
          </w:p>
        </w:tc>
        <w:tc>
          <w:tcPr>
            <w:tcW w:w="1872" w:type="dxa"/>
          </w:tcPr>
          <w:p w14:paraId="7991C9B9" w14:textId="77777777" w:rsidR="002606E1" w:rsidRPr="002B7A00" w:rsidRDefault="002606E1" w:rsidP="002606E1">
            <w:pPr>
              <w:rPr>
                <w:rFonts w:ascii="Calibri" w:hAnsi="Calibri" w:cs="Calibri"/>
              </w:rPr>
            </w:pPr>
            <w:r w:rsidRPr="002B7A00">
              <w:rPr>
                <w:rFonts w:ascii="Calibri" w:hAnsi="Calibri" w:cs="Calibri"/>
              </w:rPr>
              <w:t>UNOSAT</w:t>
            </w:r>
          </w:p>
        </w:tc>
        <w:tc>
          <w:tcPr>
            <w:tcW w:w="2569" w:type="dxa"/>
          </w:tcPr>
          <w:p w14:paraId="68F4AEF9" w14:textId="48D5DE06" w:rsidR="002606E1" w:rsidRPr="002B7A00" w:rsidRDefault="002606E1" w:rsidP="002606E1">
            <w:pPr>
              <w:rPr>
                <w:rFonts w:ascii="Calibri" w:hAnsi="Calibri" w:cs="Calibri"/>
              </w:rPr>
            </w:pPr>
            <w:r w:rsidRPr="002B7A00">
              <w:rPr>
                <w:rFonts w:ascii="Calibri" w:hAnsi="Calibri" w:cs="Calibri"/>
              </w:rPr>
              <w:t>Mr</w:t>
            </w:r>
            <w:r w:rsidR="00C44E0E">
              <w:rPr>
                <w:rFonts w:ascii="Calibri" w:hAnsi="Calibri" w:cs="Calibri"/>
              </w:rPr>
              <w:t xml:space="preserve">. </w:t>
            </w:r>
            <w:r w:rsidRPr="002B7A00">
              <w:rPr>
                <w:rFonts w:ascii="Calibri" w:hAnsi="Calibri" w:cs="Calibri"/>
              </w:rPr>
              <w:t xml:space="preserve">Samir </w:t>
            </w:r>
            <w:proofErr w:type="spellStart"/>
            <w:r w:rsidRPr="002B7A00">
              <w:rPr>
                <w:rFonts w:ascii="Calibri" w:hAnsi="Calibri" w:cs="Calibri"/>
              </w:rPr>
              <w:t>Belabbes</w:t>
            </w:r>
            <w:proofErr w:type="spellEnd"/>
          </w:p>
        </w:tc>
        <w:tc>
          <w:tcPr>
            <w:tcW w:w="3544" w:type="dxa"/>
          </w:tcPr>
          <w:p w14:paraId="0DE96E89" w14:textId="77777777" w:rsidR="002606E1" w:rsidRPr="002606E1" w:rsidRDefault="002606E1" w:rsidP="002606E1">
            <w:pPr>
              <w:rPr>
                <w:rFonts w:ascii="Calibri" w:hAnsi="Calibri" w:cs="Calibri"/>
              </w:rPr>
            </w:pPr>
            <w:r w:rsidRPr="002606E1">
              <w:rPr>
                <w:rFonts w:ascii="Calibri" w:hAnsi="Calibri" w:cs="Calibri"/>
              </w:rPr>
              <w:t>Samir.BELABBES@unitar.org</w:t>
            </w:r>
          </w:p>
        </w:tc>
      </w:tr>
      <w:tr w:rsidR="002606E1" w:rsidRPr="002B7A00" w14:paraId="0A6EDF09" w14:textId="77777777" w:rsidTr="00537D58">
        <w:tc>
          <w:tcPr>
            <w:tcW w:w="799" w:type="dxa"/>
          </w:tcPr>
          <w:p w14:paraId="3B1FDBC6" w14:textId="77777777" w:rsidR="002606E1" w:rsidRPr="002B7A00" w:rsidRDefault="002606E1" w:rsidP="002606E1">
            <w:pPr>
              <w:rPr>
                <w:rFonts w:ascii="Calibri" w:hAnsi="Calibri" w:cs="Calibri"/>
              </w:rPr>
            </w:pPr>
            <w:r>
              <w:rPr>
                <w:rFonts w:ascii="Calibri" w:hAnsi="Calibri" w:cs="Calibri" w:hint="eastAsia"/>
              </w:rPr>
              <w:t>1</w:t>
            </w:r>
            <w:r>
              <w:rPr>
                <w:rFonts w:ascii="Calibri" w:hAnsi="Calibri" w:cs="Calibri"/>
              </w:rPr>
              <w:t>7</w:t>
            </w:r>
          </w:p>
        </w:tc>
        <w:tc>
          <w:tcPr>
            <w:tcW w:w="1872" w:type="dxa"/>
          </w:tcPr>
          <w:p w14:paraId="503F039C" w14:textId="77777777" w:rsidR="002606E1" w:rsidRDefault="002606E1" w:rsidP="002606E1">
            <w:pPr>
              <w:rPr>
                <w:rFonts w:ascii="Calibri" w:hAnsi="Calibri" w:cs="Calibri"/>
              </w:rPr>
            </w:pPr>
            <w:r w:rsidRPr="002B7A00">
              <w:rPr>
                <w:rFonts w:ascii="Calibri" w:hAnsi="Calibri" w:cs="Calibri"/>
              </w:rPr>
              <w:t>JMA</w:t>
            </w:r>
          </w:p>
          <w:p w14:paraId="1C7A58DB" w14:textId="77777777" w:rsidR="002606E1" w:rsidRPr="002B7A00" w:rsidRDefault="002606E1" w:rsidP="002606E1">
            <w:pPr>
              <w:rPr>
                <w:rFonts w:ascii="Calibri" w:hAnsi="Calibri" w:cs="Calibri"/>
              </w:rPr>
            </w:pPr>
            <w:r>
              <w:rPr>
                <w:rFonts w:ascii="Calibri" w:hAnsi="Calibri" w:cs="Calibri" w:hint="eastAsia"/>
              </w:rPr>
              <w:t>(</w:t>
            </w:r>
            <w:r>
              <w:rPr>
                <w:rFonts w:ascii="Calibri" w:hAnsi="Calibri" w:cs="Calibri"/>
              </w:rPr>
              <w:t>Observer)</w:t>
            </w:r>
          </w:p>
        </w:tc>
        <w:tc>
          <w:tcPr>
            <w:tcW w:w="2569" w:type="dxa"/>
          </w:tcPr>
          <w:p w14:paraId="1CAF9397" w14:textId="2FFBE3E3" w:rsidR="002606E1" w:rsidRPr="002B7A00" w:rsidRDefault="002606E1" w:rsidP="002606E1">
            <w:pPr>
              <w:rPr>
                <w:rFonts w:ascii="Calibri" w:hAnsi="Calibri" w:cs="Calibri"/>
              </w:rPr>
            </w:pPr>
            <w:r w:rsidRPr="002B7A00">
              <w:rPr>
                <w:rFonts w:ascii="Calibri" w:hAnsi="Calibri" w:cs="Calibri"/>
              </w:rPr>
              <w:t>Ms</w:t>
            </w:r>
            <w:r w:rsidR="00C44E0E">
              <w:rPr>
                <w:rFonts w:ascii="Calibri" w:hAnsi="Calibri" w:cs="Calibri"/>
              </w:rPr>
              <w:t>.</w:t>
            </w:r>
            <w:r w:rsidRPr="002B7A00">
              <w:rPr>
                <w:rFonts w:ascii="Calibri" w:hAnsi="Calibri" w:cs="Calibri"/>
              </w:rPr>
              <w:t xml:space="preserve"> Hasegawa </w:t>
            </w:r>
            <w:proofErr w:type="spellStart"/>
            <w:r w:rsidRPr="002B7A00">
              <w:rPr>
                <w:rFonts w:ascii="Calibri" w:hAnsi="Calibri" w:cs="Calibri"/>
              </w:rPr>
              <w:t>Jitsuko</w:t>
            </w:r>
            <w:proofErr w:type="spellEnd"/>
          </w:p>
        </w:tc>
        <w:tc>
          <w:tcPr>
            <w:tcW w:w="3544" w:type="dxa"/>
          </w:tcPr>
          <w:p w14:paraId="16BDCD04" w14:textId="77777777" w:rsidR="002606E1" w:rsidRPr="002606E1" w:rsidRDefault="002606E1" w:rsidP="002606E1">
            <w:pPr>
              <w:rPr>
                <w:rFonts w:ascii="Calibri" w:hAnsi="Calibri" w:cs="Calibri"/>
              </w:rPr>
            </w:pPr>
            <w:r w:rsidRPr="002606E1">
              <w:rPr>
                <w:rFonts w:ascii="Calibri" w:hAnsi="Calibri" w:cs="Calibri"/>
              </w:rPr>
              <w:t>j-hasegawa@met.kishou.go.jp</w:t>
            </w:r>
          </w:p>
        </w:tc>
      </w:tr>
    </w:tbl>
    <w:p w14:paraId="5A6F01CF" w14:textId="77777777" w:rsidR="00661E9A" w:rsidRPr="002B7A00" w:rsidRDefault="00661E9A">
      <w:pPr>
        <w:rPr>
          <w:rFonts w:ascii="Calibri" w:hAnsi="Calibri" w:cs="Calibri"/>
        </w:rPr>
      </w:pPr>
    </w:p>
    <w:p w14:paraId="6FA53C1C" w14:textId="77777777" w:rsidR="00303869" w:rsidRDefault="00303869">
      <w:pPr>
        <w:rPr>
          <w:rFonts w:ascii="Calibri" w:hAnsi="Calibri" w:cs="Calibri"/>
        </w:rPr>
      </w:pPr>
    </w:p>
    <w:p w14:paraId="30FFFD2D" w14:textId="77777777" w:rsidR="00661E9A" w:rsidRDefault="00661E9A">
      <w:pPr>
        <w:rPr>
          <w:rFonts w:ascii="Calibri" w:hAnsi="Calibri" w:cs="Calibri"/>
        </w:rPr>
      </w:pPr>
      <w:r>
        <w:rPr>
          <w:rFonts w:ascii="Calibri" w:hAnsi="Calibri" w:cs="Calibri" w:hint="eastAsia"/>
        </w:rPr>
        <w:t>N</w:t>
      </w:r>
      <w:r>
        <w:rPr>
          <w:rFonts w:ascii="Calibri" w:hAnsi="Calibri" w:cs="Calibri"/>
        </w:rPr>
        <w:t xml:space="preserve">ot participating: </w:t>
      </w:r>
      <w:r w:rsidR="00987F2A">
        <w:rPr>
          <w:rFonts w:ascii="Calibri" w:hAnsi="Calibri" w:cs="Calibri" w:hint="eastAsia"/>
        </w:rPr>
        <w:t>IDMC,</w:t>
      </w:r>
      <w:r w:rsidR="00987F2A">
        <w:rPr>
          <w:rFonts w:ascii="Calibri" w:hAnsi="Calibri" w:cs="Calibri"/>
        </w:rPr>
        <w:t xml:space="preserve"> </w:t>
      </w:r>
      <w:r>
        <w:rPr>
          <w:rFonts w:ascii="Calibri" w:hAnsi="Calibri" w:cs="Calibri"/>
        </w:rPr>
        <w:t>PDC, UNDP, WMO</w:t>
      </w:r>
    </w:p>
    <w:p w14:paraId="67A07CB0" w14:textId="77777777" w:rsidR="00537D58" w:rsidRDefault="00537D58">
      <w:pPr>
        <w:rPr>
          <w:rFonts w:ascii="Calibri" w:hAnsi="Calibri" w:cs="Calibri"/>
        </w:rPr>
      </w:pPr>
    </w:p>
    <w:p w14:paraId="12DC67DF" w14:textId="77777777" w:rsidR="00537D58" w:rsidRDefault="00537D58">
      <w:pPr>
        <w:rPr>
          <w:rFonts w:ascii="Calibri" w:hAnsi="Calibri" w:cs="Calibri"/>
        </w:rPr>
      </w:pPr>
    </w:p>
    <w:p w14:paraId="2C899A20" w14:textId="77777777" w:rsidR="00537D58" w:rsidRDefault="00537D58">
      <w:pPr>
        <w:rPr>
          <w:rFonts w:ascii="Calibri" w:hAnsi="Calibri" w:cs="Calibri"/>
        </w:rPr>
      </w:pPr>
    </w:p>
    <w:p w14:paraId="35EA755F" w14:textId="77777777" w:rsidR="00537D58" w:rsidRDefault="00537D58">
      <w:pPr>
        <w:widowControl/>
        <w:jc w:val="left"/>
        <w:rPr>
          <w:rFonts w:ascii="Calibri" w:hAnsi="Calibri" w:cs="Calibri"/>
        </w:rPr>
      </w:pPr>
      <w:r>
        <w:rPr>
          <w:rFonts w:ascii="Calibri" w:hAnsi="Calibri" w:cs="Calibri"/>
        </w:rPr>
        <w:br w:type="page"/>
      </w:r>
    </w:p>
    <w:p w14:paraId="7EA59CBE" w14:textId="77777777" w:rsidR="00537D58" w:rsidRDefault="00537D58" w:rsidP="00537D58">
      <w:pPr>
        <w:rPr>
          <w:rFonts w:ascii="Calibri" w:hAnsi="Calibri" w:cs="Calibri"/>
        </w:rPr>
      </w:pPr>
      <w:r>
        <w:rPr>
          <w:rFonts w:ascii="Calibri" w:hAnsi="Calibri" w:cs="Calibri" w:hint="eastAsia"/>
        </w:rPr>
        <w:lastRenderedPageBreak/>
        <w:t>A</w:t>
      </w:r>
      <w:r>
        <w:rPr>
          <w:rFonts w:ascii="Calibri" w:hAnsi="Calibri" w:cs="Calibri"/>
        </w:rPr>
        <w:t xml:space="preserve">nnex II </w:t>
      </w:r>
    </w:p>
    <w:p w14:paraId="327B200F" w14:textId="77777777" w:rsidR="00537D58" w:rsidRDefault="00537D58">
      <w:pPr>
        <w:rPr>
          <w:rFonts w:ascii="Calibri" w:hAnsi="Calibri" w:cs="Calibri"/>
        </w:rPr>
      </w:pPr>
    </w:p>
    <w:p w14:paraId="38899CD1"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21:00 – 22:30 (JST) (UTC+9)</w:t>
      </w:r>
    </w:p>
    <w:p w14:paraId="1251CEB4" w14:textId="77777777" w:rsidR="00823CA2" w:rsidRPr="00823CA2" w:rsidRDefault="00823CA2" w:rsidP="00823CA2">
      <w:pPr>
        <w:widowControl/>
        <w:jc w:val="left"/>
        <w:rPr>
          <w:rFonts w:ascii="Calibri" w:eastAsia="MS PGothic" w:hAnsi="Calibri" w:cs="Calibri"/>
          <w:kern w:val="0"/>
          <w:szCs w:val="21"/>
        </w:rPr>
      </w:pPr>
      <w:r w:rsidRPr="00823CA2">
        <w:rPr>
          <w:rFonts w:ascii="Calibri" w:eastAsia="MS PGothic" w:hAnsi="Calibri" w:cs="Calibri"/>
          <w:kern w:val="0"/>
          <w:szCs w:val="21"/>
        </w:rPr>
        <w:t xml:space="preserve">[08:00-09:30 (New York), 14:00-15:30 (Geneva), 21:00-22:30 (Japan)] </w:t>
      </w:r>
    </w:p>
    <w:p w14:paraId="67737B85" w14:textId="77777777" w:rsidR="00823CA2" w:rsidRPr="00823CA2" w:rsidRDefault="00823CA2" w:rsidP="00823CA2">
      <w:pPr>
        <w:widowControl/>
        <w:jc w:val="left"/>
        <w:rPr>
          <w:rFonts w:ascii="Calibri" w:eastAsia="MS PGothic" w:hAnsi="Calibri" w:cs="Calibri"/>
          <w:bCs/>
          <w:kern w:val="0"/>
          <w:szCs w:val="21"/>
        </w:rPr>
      </w:pPr>
    </w:p>
    <w:tbl>
      <w:tblPr>
        <w:tblW w:w="0" w:type="auto"/>
        <w:tblBorders>
          <w:top w:val="single" w:sz="4" w:space="0" w:color="7F7F7F"/>
          <w:bottom w:val="single" w:sz="4" w:space="0" w:color="7F7F7F"/>
        </w:tblBorders>
        <w:tblLook w:val="04A0" w:firstRow="1" w:lastRow="0" w:firstColumn="1" w:lastColumn="0" w:noHBand="0" w:noVBand="1"/>
      </w:tblPr>
      <w:tblGrid>
        <w:gridCol w:w="1684"/>
        <w:gridCol w:w="6820"/>
      </w:tblGrid>
      <w:tr w:rsidR="00823CA2" w:rsidRPr="00823CA2" w14:paraId="1B6F8611" w14:textId="77777777" w:rsidTr="008B5060">
        <w:tc>
          <w:tcPr>
            <w:tcW w:w="1951" w:type="dxa"/>
            <w:tcBorders>
              <w:bottom w:val="single" w:sz="4" w:space="0" w:color="7F7F7F"/>
            </w:tcBorders>
            <w:shd w:val="clear" w:color="auto" w:fill="auto"/>
          </w:tcPr>
          <w:p w14:paraId="54569CFE" w14:textId="77777777" w:rsidR="00823CA2" w:rsidRPr="00823CA2" w:rsidRDefault="00823CA2" w:rsidP="00823CA2">
            <w:pPr>
              <w:widowControl/>
              <w:jc w:val="left"/>
              <w:rPr>
                <w:rFonts w:ascii="Calibri" w:eastAsia="MS PGothic" w:hAnsi="Calibri" w:cs="Calibri"/>
                <w:bCs/>
                <w:kern w:val="0"/>
                <w:szCs w:val="21"/>
              </w:rPr>
            </w:pPr>
          </w:p>
        </w:tc>
        <w:tc>
          <w:tcPr>
            <w:tcW w:w="7993" w:type="dxa"/>
            <w:tcBorders>
              <w:bottom w:val="single" w:sz="4" w:space="0" w:color="7F7F7F"/>
            </w:tcBorders>
            <w:shd w:val="clear" w:color="auto" w:fill="auto"/>
          </w:tcPr>
          <w:p w14:paraId="19D1A9E5"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Registration</w:t>
            </w:r>
          </w:p>
        </w:tc>
      </w:tr>
      <w:tr w:rsidR="00823CA2" w:rsidRPr="00823CA2" w14:paraId="67D3A0C9" w14:textId="77777777" w:rsidTr="008B5060">
        <w:tc>
          <w:tcPr>
            <w:tcW w:w="1951" w:type="dxa"/>
            <w:tcBorders>
              <w:top w:val="single" w:sz="4" w:space="0" w:color="7F7F7F"/>
              <w:bottom w:val="single" w:sz="4" w:space="0" w:color="7F7F7F"/>
            </w:tcBorders>
            <w:shd w:val="clear" w:color="auto" w:fill="auto"/>
          </w:tcPr>
          <w:p w14:paraId="207705C8" w14:textId="77777777" w:rsidR="00823CA2" w:rsidRPr="00823CA2" w:rsidRDefault="00823CA2" w:rsidP="00823CA2">
            <w:pPr>
              <w:widowControl/>
              <w:numPr>
                <w:ilvl w:val="0"/>
                <w:numId w:val="2"/>
              </w:numPr>
              <w:jc w:val="left"/>
              <w:rPr>
                <w:rFonts w:ascii="Calibri" w:eastAsia="MS PGothic" w:hAnsi="Calibri" w:cs="Calibri"/>
                <w:bCs/>
                <w:kern w:val="0"/>
                <w:szCs w:val="21"/>
              </w:rPr>
            </w:pPr>
          </w:p>
        </w:tc>
        <w:tc>
          <w:tcPr>
            <w:tcW w:w="7993" w:type="dxa"/>
            <w:tcBorders>
              <w:top w:val="single" w:sz="4" w:space="0" w:color="7F7F7F"/>
              <w:bottom w:val="single" w:sz="4" w:space="0" w:color="7F7F7F"/>
            </w:tcBorders>
            <w:shd w:val="clear" w:color="auto" w:fill="auto"/>
          </w:tcPr>
          <w:p w14:paraId="112587B3"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 xml:space="preserve">Opening remarks by ADRC Executive Director </w:t>
            </w:r>
            <w:proofErr w:type="spellStart"/>
            <w:r w:rsidRPr="00823CA2">
              <w:rPr>
                <w:rFonts w:ascii="Calibri" w:eastAsia="MS PGothic" w:hAnsi="Calibri" w:cs="Calibri"/>
                <w:bCs/>
                <w:kern w:val="0"/>
                <w:szCs w:val="21"/>
              </w:rPr>
              <w:t>Mr</w:t>
            </w:r>
            <w:proofErr w:type="spellEnd"/>
            <w:r w:rsidRPr="00823CA2">
              <w:rPr>
                <w:rFonts w:ascii="Calibri" w:eastAsia="MS PGothic" w:hAnsi="Calibri" w:cs="Calibri"/>
                <w:bCs/>
                <w:kern w:val="0"/>
                <w:szCs w:val="21"/>
              </w:rPr>
              <w:t xml:space="preserve"> Nakagawa Masaaki</w:t>
            </w:r>
          </w:p>
        </w:tc>
      </w:tr>
      <w:tr w:rsidR="00823CA2" w:rsidRPr="00823CA2" w14:paraId="411EC47C" w14:textId="77777777" w:rsidTr="008B5060">
        <w:tc>
          <w:tcPr>
            <w:tcW w:w="1951" w:type="dxa"/>
            <w:shd w:val="clear" w:color="auto" w:fill="auto"/>
          </w:tcPr>
          <w:p w14:paraId="3CCC3927" w14:textId="77777777" w:rsidR="00823CA2" w:rsidRPr="00823CA2" w:rsidRDefault="00823CA2" w:rsidP="00823CA2">
            <w:pPr>
              <w:widowControl/>
              <w:numPr>
                <w:ilvl w:val="0"/>
                <w:numId w:val="2"/>
              </w:numPr>
              <w:jc w:val="left"/>
              <w:rPr>
                <w:rFonts w:ascii="Calibri" w:eastAsia="MS PGothic" w:hAnsi="Calibri" w:cs="Calibri"/>
                <w:bCs/>
                <w:kern w:val="0"/>
                <w:szCs w:val="21"/>
              </w:rPr>
            </w:pPr>
          </w:p>
        </w:tc>
        <w:tc>
          <w:tcPr>
            <w:tcW w:w="7993" w:type="dxa"/>
            <w:shd w:val="clear" w:color="auto" w:fill="auto"/>
          </w:tcPr>
          <w:p w14:paraId="01B969DC"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Self-introduction of participants</w:t>
            </w:r>
          </w:p>
        </w:tc>
      </w:tr>
      <w:tr w:rsidR="00823CA2" w:rsidRPr="00823CA2" w14:paraId="31B5A5A7" w14:textId="77777777" w:rsidTr="008B5060">
        <w:tc>
          <w:tcPr>
            <w:tcW w:w="1951" w:type="dxa"/>
            <w:tcBorders>
              <w:top w:val="single" w:sz="4" w:space="0" w:color="7F7F7F"/>
              <w:bottom w:val="single" w:sz="4" w:space="0" w:color="7F7F7F"/>
            </w:tcBorders>
            <w:shd w:val="clear" w:color="auto" w:fill="auto"/>
          </w:tcPr>
          <w:p w14:paraId="54649F4A" w14:textId="77777777" w:rsidR="00823CA2" w:rsidRPr="00823CA2" w:rsidRDefault="00823CA2" w:rsidP="00823CA2">
            <w:pPr>
              <w:widowControl/>
              <w:numPr>
                <w:ilvl w:val="0"/>
                <w:numId w:val="2"/>
              </w:numPr>
              <w:jc w:val="left"/>
              <w:rPr>
                <w:rFonts w:ascii="Calibri" w:eastAsia="MS PGothic" w:hAnsi="Calibri" w:cs="Calibri"/>
                <w:bCs/>
                <w:kern w:val="0"/>
                <w:szCs w:val="21"/>
              </w:rPr>
            </w:pPr>
          </w:p>
        </w:tc>
        <w:tc>
          <w:tcPr>
            <w:tcW w:w="7993" w:type="dxa"/>
            <w:tcBorders>
              <w:top w:val="single" w:sz="4" w:space="0" w:color="7F7F7F"/>
              <w:bottom w:val="single" w:sz="4" w:space="0" w:color="7F7F7F"/>
            </w:tcBorders>
            <w:shd w:val="clear" w:color="auto" w:fill="auto"/>
          </w:tcPr>
          <w:p w14:paraId="333FCD59" w14:textId="77777777" w:rsidR="00823CA2" w:rsidRPr="00823CA2" w:rsidRDefault="00823CA2" w:rsidP="00823CA2">
            <w:pPr>
              <w:widowControl/>
              <w:jc w:val="left"/>
              <w:rPr>
                <w:rFonts w:ascii="Calibri" w:eastAsia="MS PGothic" w:hAnsi="Calibri" w:cs="Calibri"/>
                <w:kern w:val="0"/>
                <w:szCs w:val="21"/>
              </w:rPr>
            </w:pPr>
            <w:r w:rsidRPr="00823CA2">
              <w:rPr>
                <w:rFonts w:ascii="Calibri" w:eastAsia="MS PGothic" w:hAnsi="Calibri" w:cs="Calibri"/>
                <w:kern w:val="0"/>
                <w:szCs w:val="21"/>
              </w:rPr>
              <w:t>Election of SC Chair and SC Secretariat</w:t>
            </w:r>
          </w:p>
        </w:tc>
      </w:tr>
      <w:tr w:rsidR="00823CA2" w:rsidRPr="00823CA2" w14:paraId="1F252FEF" w14:textId="77777777" w:rsidTr="008B5060">
        <w:tc>
          <w:tcPr>
            <w:tcW w:w="1951" w:type="dxa"/>
            <w:tcBorders>
              <w:top w:val="single" w:sz="4" w:space="0" w:color="7F7F7F"/>
              <w:bottom w:val="single" w:sz="4" w:space="0" w:color="7F7F7F"/>
            </w:tcBorders>
            <w:shd w:val="clear" w:color="auto" w:fill="auto"/>
          </w:tcPr>
          <w:p w14:paraId="20A0B4BD"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4.</w:t>
            </w:r>
          </w:p>
        </w:tc>
        <w:tc>
          <w:tcPr>
            <w:tcW w:w="7993" w:type="dxa"/>
            <w:tcBorders>
              <w:top w:val="single" w:sz="4" w:space="0" w:color="7F7F7F"/>
              <w:bottom w:val="single" w:sz="4" w:space="0" w:color="7F7F7F"/>
            </w:tcBorders>
            <w:shd w:val="clear" w:color="auto" w:fill="auto"/>
          </w:tcPr>
          <w:p w14:paraId="50426B8F" w14:textId="77777777" w:rsidR="00823CA2" w:rsidRPr="00823CA2" w:rsidRDefault="00823CA2" w:rsidP="00823CA2">
            <w:pPr>
              <w:widowControl/>
              <w:jc w:val="left"/>
              <w:rPr>
                <w:rFonts w:ascii="Calibri" w:eastAsia="MS PGothic" w:hAnsi="Calibri" w:cs="Calibri"/>
                <w:kern w:val="0"/>
                <w:szCs w:val="21"/>
              </w:rPr>
            </w:pPr>
            <w:r w:rsidRPr="00823CA2">
              <w:rPr>
                <w:rFonts w:ascii="Calibri" w:eastAsia="MS PGothic" w:hAnsi="Calibri" w:cs="Calibri"/>
                <w:kern w:val="0"/>
                <w:szCs w:val="21"/>
              </w:rPr>
              <w:t>Adoption of Agenda</w:t>
            </w:r>
          </w:p>
        </w:tc>
      </w:tr>
      <w:tr w:rsidR="00823CA2" w:rsidRPr="00823CA2" w14:paraId="572DC280" w14:textId="77777777" w:rsidTr="008B5060">
        <w:tc>
          <w:tcPr>
            <w:tcW w:w="1951" w:type="dxa"/>
            <w:tcBorders>
              <w:top w:val="single" w:sz="4" w:space="0" w:color="7F7F7F"/>
              <w:bottom w:val="single" w:sz="4" w:space="0" w:color="7F7F7F"/>
            </w:tcBorders>
            <w:shd w:val="clear" w:color="auto" w:fill="auto"/>
          </w:tcPr>
          <w:p w14:paraId="70AC9546"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5.</w:t>
            </w:r>
          </w:p>
        </w:tc>
        <w:tc>
          <w:tcPr>
            <w:tcW w:w="7993" w:type="dxa"/>
            <w:tcBorders>
              <w:top w:val="single" w:sz="4" w:space="0" w:color="7F7F7F"/>
              <w:bottom w:val="single" w:sz="4" w:space="0" w:color="7F7F7F"/>
            </w:tcBorders>
            <w:shd w:val="clear" w:color="auto" w:fill="auto"/>
          </w:tcPr>
          <w:p w14:paraId="27E79A23" w14:textId="77777777" w:rsidR="00823CA2" w:rsidRPr="00823CA2" w:rsidRDefault="00823CA2" w:rsidP="00823CA2">
            <w:pPr>
              <w:widowControl/>
              <w:jc w:val="left"/>
              <w:rPr>
                <w:rFonts w:ascii="Calibri" w:eastAsia="MS PGothic" w:hAnsi="Calibri" w:cs="Calibri"/>
                <w:kern w:val="0"/>
                <w:szCs w:val="21"/>
              </w:rPr>
            </w:pPr>
            <w:r w:rsidRPr="00823CA2">
              <w:rPr>
                <w:rFonts w:ascii="Calibri" w:eastAsia="MS PGothic" w:hAnsi="Calibri" w:cs="Calibri"/>
                <w:kern w:val="0"/>
                <w:szCs w:val="21"/>
              </w:rPr>
              <w:t>Sharing of GLIDE application from partner organizations</w:t>
            </w:r>
          </w:p>
          <w:p w14:paraId="7B11065B"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 xml:space="preserve">-JRC/EU </w:t>
            </w:r>
          </w:p>
        </w:tc>
      </w:tr>
      <w:tr w:rsidR="00823CA2" w:rsidRPr="00823CA2" w14:paraId="469AC5BF" w14:textId="77777777" w:rsidTr="008B5060">
        <w:tc>
          <w:tcPr>
            <w:tcW w:w="1951" w:type="dxa"/>
            <w:tcBorders>
              <w:top w:val="single" w:sz="4" w:space="0" w:color="7F7F7F"/>
              <w:bottom w:val="single" w:sz="4" w:space="0" w:color="7F7F7F"/>
            </w:tcBorders>
            <w:shd w:val="clear" w:color="auto" w:fill="auto"/>
          </w:tcPr>
          <w:p w14:paraId="118B82A4"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 xml:space="preserve">6. </w:t>
            </w:r>
          </w:p>
        </w:tc>
        <w:tc>
          <w:tcPr>
            <w:tcW w:w="7993" w:type="dxa"/>
            <w:tcBorders>
              <w:top w:val="single" w:sz="4" w:space="0" w:color="7F7F7F"/>
              <w:bottom w:val="single" w:sz="4" w:space="0" w:color="7F7F7F"/>
            </w:tcBorders>
            <w:shd w:val="clear" w:color="auto" w:fill="auto"/>
          </w:tcPr>
          <w:p w14:paraId="301F94C3"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Terms of References (TOR)</w:t>
            </w:r>
          </w:p>
        </w:tc>
      </w:tr>
      <w:tr w:rsidR="00823CA2" w:rsidRPr="00823CA2" w14:paraId="5EF68F2C" w14:textId="77777777" w:rsidTr="008B5060">
        <w:tc>
          <w:tcPr>
            <w:tcW w:w="1951" w:type="dxa"/>
            <w:shd w:val="clear" w:color="auto" w:fill="auto"/>
          </w:tcPr>
          <w:p w14:paraId="3AA1001C"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7.</w:t>
            </w:r>
          </w:p>
        </w:tc>
        <w:tc>
          <w:tcPr>
            <w:tcW w:w="7993" w:type="dxa"/>
            <w:shd w:val="clear" w:color="auto" w:fill="auto"/>
          </w:tcPr>
          <w:p w14:paraId="4D8E1633"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Subcommittees</w:t>
            </w:r>
          </w:p>
        </w:tc>
      </w:tr>
      <w:tr w:rsidR="00823CA2" w:rsidRPr="00823CA2" w14:paraId="5E0CD30E" w14:textId="77777777" w:rsidTr="008B5060">
        <w:tc>
          <w:tcPr>
            <w:tcW w:w="1951" w:type="dxa"/>
            <w:tcBorders>
              <w:top w:val="single" w:sz="4" w:space="0" w:color="7F7F7F"/>
              <w:bottom w:val="single" w:sz="4" w:space="0" w:color="7F7F7F"/>
            </w:tcBorders>
            <w:shd w:val="clear" w:color="auto" w:fill="auto"/>
          </w:tcPr>
          <w:p w14:paraId="33DF735C"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8.</w:t>
            </w:r>
          </w:p>
          <w:p w14:paraId="1E596B3D" w14:textId="77777777" w:rsidR="00823CA2" w:rsidRPr="00823CA2" w:rsidRDefault="00823CA2" w:rsidP="00823CA2">
            <w:pPr>
              <w:widowControl/>
              <w:jc w:val="left"/>
              <w:rPr>
                <w:rFonts w:ascii="Calibri" w:eastAsia="MS PGothic" w:hAnsi="Calibri" w:cs="Calibri"/>
                <w:bCs/>
                <w:kern w:val="0"/>
                <w:szCs w:val="21"/>
              </w:rPr>
            </w:pPr>
          </w:p>
        </w:tc>
        <w:tc>
          <w:tcPr>
            <w:tcW w:w="7993" w:type="dxa"/>
            <w:tcBorders>
              <w:top w:val="single" w:sz="4" w:space="0" w:color="7F7F7F"/>
              <w:bottom w:val="single" w:sz="4" w:space="0" w:color="7F7F7F"/>
            </w:tcBorders>
            <w:shd w:val="clear" w:color="auto" w:fill="auto"/>
          </w:tcPr>
          <w:p w14:paraId="6773BC54"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Timeline of SC and Subcommittees</w:t>
            </w:r>
          </w:p>
        </w:tc>
      </w:tr>
      <w:tr w:rsidR="00823CA2" w:rsidRPr="00823CA2" w14:paraId="09E7EED2" w14:textId="77777777" w:rsidTr="008B5060">
        <w:tc>
          <w:tcPr>
            <w:tcW w:w="1951" w:type="dxa"/>
            <w:shd w:val="clear" w:color="auto" w:fill="auto"/>
          </w:tcPr>
          <w:p w14:paraId="2D09B98C"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9.</w:t>
            </w:r>
          </w:p>
        </w:tc>
        <w:tc>
          <w:tcPr>
            <w:tcW w:w="7993" w:type="dxa"/>
            <w:shd w:val="clear" w:color="auto" w:fill="auto"/>
          </w:tcPr>
          <w:p w14:paraId="691FF431"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Any other business</w:t>
            </w:r>
          </w:p>
        </w:tc>
      </w:tr>
      <w:tr w:rsidR="00823CA2" w:rsidRPr="00823CA2" w14:paraId="40F1CBEF" w14:textId="77777777" w:rsidTr="008B5060">
        <w:tc>
          <w:tcPr>
            <w:tcW w:w="1951" w:type="dxa"/>
            <w:tcBorders>
              <w:top w:val="single" w:sz="4" w:space="0" w:color="7F7F7F"/>
              <w:bottom w:val="single" w:sz="4" w:space="0" w:color="7F7F7F"/>
            </w:tcBorders>
            <w:shd w:val="clear" w:color="auto" w:fill="auto"/>
          </w:tcPr>
          <w:p w14:paraId="21C19ACC"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10.</w:t>
            </w:r>
          </w:p>
        </w:tc>
        <w:tc>
          <w:tcPr>
            <w:tcW w:w="7993" w:type="dxa"/>
            <w:tcBorders>
              <w:top w:val="single" w:sz="4" w:space="0" w:color="7F7F7F"/>
              <w:bottom w:val="single" w:sz="4" w:space="0" w:color="7F7F7F"/>
            </w:tcBorders>
            <w:shd w:val="clear" w:color="auto" w:fill="auto"/>
          </w:tcPr>
          <w:p w14:paraId="1B5C59E8" w14:textId="77777777" w:rsidR="00823CA2" w:rsidRPr="00823CA2" w:rsidRDefault="00823CA2" w:rsidP="00823CA2">
            <w:pPr>
              <w:widowControl/>
              <w:jc w:val="left"/>
              <w:rPr>
                <w:rFonts w:ascii="Calibri" w:eastAsia="MS PGothic" w:hAnsi="Calibri" w:cs="Calibri"/>
                <w:bCs/>
                <w:kern w:val="0"/>
                <w:szCs w:val="21"/>
              </w:rPr>
            </w:pPr>
            <w:r w:rsidRPr="00823CA2">
              <w:rPr>
                <w:rFonts w:ascii="Calibri" w:eastAsia="MS PGothic" w:hAnsi="Calibri" w:cs="Calibri"/>
                <w:bCs/>
                <w:kern w:val="0"/>
                <w:szCs w:val="21"/>
              </w:rPr>
              <w:t>Closing remarks by SC Chair</w:t>
            </w:r>
            <w:r>
              <w:rPr>
                <w:rFonts w:ascii="Calibri" w:eastAsia="MS PGothic" w:hAnsi="Calibri" w:cs="Calibri"/>
                <w:bCs/>
                <w:kern w:val="0"/>
                <w:szCs w:val="21"/>
              </w:rPr>
              <w:t xml:space="preserve"> </w:t>
            </w:r>
          </w:p>
        </w:tc>
      </w:tr>
    </w:tbl>
    <w:p w14:paraId="17296193" w14:textId="77777777" w:rsidR="00823CA2" w:rsidRPr="00823CA2" w:rsidRDefault="00823CA2" w:rsidP="00823CA2">
      <w:pPr>
        <w:widowControl/>
        <w:jc w:val="left"/>
        <w:rPr>
          <w:rFonts w:ascii="Calibri" w:eastAsia="MS PGothic" w:hAnsi="Calibri" w:cs="Calibri"/>
          <w:kern w:val="0"/>
          <w:szCs w:val="21"/>
        </w:rPr>
      </w:pPr>
    </w:p>
    <w:p w14:paraId="2990FE66" w14:textId="77777777" w:rsidR="00823CA2" w:rsidRPr="00823CA2" w:rsidRDefault="00823CA2">
      <w:pPr>
        <w:rPr>
          <w:rFonts w:ascii="Calibri" w:hAnsi="Calibri" w:cs="Calibri"/>
          <w:szCs w:val="21"/>
        </w:rPr>
      </w:pPr>
    </w:p>
    <w:sectPr w:rsidR="00823CA2" w:rsidRPr="00823C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692B" w14:textId="77777777" w:rsidR="00547E57" w:rsidRDefault="00547E57" w:rsidP="00A17CEB">
      <w:r>
        <w:separator/>
      </w:r>
    </w:p>
  </w:endnote>
  <w:endnote w:type="continuationSeparator" w:id="0">
    <w:p w14:paraId="7B26B62B" w14:textId="77777777" w:rsidR="00547E57" w:rsidRDefault="00547E57" w:rsidP="00A1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5929" w14:textId="77777777" w:rsidR="00547E57" w:rsidRDefault="00547E57" w:rsidP="00A17CEB">
      <w:r>
        <w:separator/>
      </w:r>
    </w:p>
  </w:footnote>
  <w:footnote w:type="continuationSeparator" w:id="0">
    <w:p w14:paraId="610C1CA2" w14:textId="77777777" w:rsidR="00547E57" w:rsidRDefault="00547E57" w:rsidP="00A17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76EFF"/>
    <w:multiLevelType w:val="hybridMultilevel"/>
    <w:tmpl w:val="16144CBC"/>
    <w:lvl w:ilvl="0" w:tplc="93BE7CA8">
      <w:numFmt w:val="bullet"/>
      <w:lvlText w:val="-"/>
      <w:lvlJc w:val="left"/>
      <w:pPr>
        <w:ind w:left="720" w:hanging="360"/>
      </w:pPr>
      <w:rPr>
        <w:rFonts w:ascii="Calibri" w:eastAsiaTheme="minorEastAsia" w:hAnsi="Calibri" w:cs="Calibri" w:hint="default"/>
      </w:rPr>
    </w:lvl>
    <w:lvl w:ilvl="1" w:tplc="93BE7CA8">
      <w:numFmt w:val="bullet"/>
      <w:lvlText w:val="-"/>
      <w:lvlJc w:val="left"/>
      <w:pPr>
        <w:ind w:left="1440" w:hanging="36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06372E"/>
    <w:multiLevelType w:val="hybridMultilevel"/>
    <w:tmpl w:val="5672E448"/>
    <w:lvl w:ilvl="0" w:tplc="D852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48091C"/>
    <w:multiLevelType w:val="hybridMultilevel"/>
    <w:tmpl w:val="17C072FC"/>
    <w:lvl w:ilvl="0" w:tplc="0722DD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1664280">
    <w:abstractNumId w:val="2"/>
  </w:num>
  <w:num w:numId="2" w16cid:durableId="849952050">
    <w:abstractNumId w:val="1"/>
  </w:num>
  <w:num w:numId="3" w16cid:durableId="3061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9A"/>
    <w:rsid w:val="00030FCD"/>
    <w:rsid w:val="000859AB"/>
    <w:rsid w:val="000D0BAE"/>
    <w:rsid w:val="000D79E5"/>
    <w:rsid w:val="0017017D"/>
    <w:rsid w:val="00180DD1"/>
    <w:rsid w:val="0019351C"/>
    <w:rsid w:val="001A137C"/>
    <w:rsid w:val="001A5436"/>
    <w:rsid w:val="001D2F56"/>
    <w:rsid w:val="002606E1"/>
    <w:rsid w:val="002B7A00"/>
    <w:rsid w:val="002C2AF2"/>
    <w:rsid w:val="002D230D"/>
    <w:rsid w:val="00303869"/>
    <w:rsid w:val="00394DE1"/>
    <w:rsid w:val="003C6A49"/>
    <w:rsid w:val="003D280A"/>
    <w:rsid w:val="003F4341"/>
    <w:rsid w:val="00436828"/>
    <w:rsid w:val="00473062"/>
    <w:rsid w:val="004A3DC1"/>
    <w:rsid w:val="004A7360"/>
    <w:rsid w:val="00537D58"/>
    <w:rsid w:val="00541166"/>
    <w:rsid w:val="00547E57"/>
    <w:rsid w:val="005825FE"/>
    <w:rsid w:val="00603507"/>
    <w:rsid w:val="00647758"/>
    <w:rsid w:val="00661E9A"/>
    <w:rsid w:val="00676A30"/>
    <w:rsid w:val="006C2C27"/>
    <w:rsid w:val="006C4345"/>
    <w:rsid w:val="007A2AAF"/>
    <w:rsid w:val="00823586"/>
    <w:rsid w:val="00823CA2"/>
    <w:rsid w:val="008931B3"/>
    <w:rsid w:val="008B5060"/>
    <w:rsid w:val="009843A0"/>
    <w:rsid w:val="00987F2A"/>
    <w:rsid w:val="00A17CEB"/>
    <w:rsid w:val="00A50CCF"/>
    <w:rsid w:val="00A51B53"/>
    <w:rsid w:val="00B021C7"/>
    <w:rsid w:val="00B24111"/>
    <w:rsid w:val="00BA7A18"/>
    <w:rsid w:val="00BC37F4"/>
    <w:rsid w:val="00C42B86"/>
    <w:rsid w:val="00C44E0E"/>
    <w:rsid w:val="00C97085"/>
    <w:rsid w:val="00CB23C2"/>
    <w:rsid w:val="00CD2196"/>
    <w:rsid w:val="00D10FDE"/>
    <w:rsid w:val="00D17EA9"/>
    <w:rsid w:val="00D263D5"/>
    <w:rsid w:val="00EE0B3B"/>
    <w:rsid w:val="00F21198"/>
    <w:rsid w:val="00F6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A76691"/>
  <w15:docId w15:val="{C570A0BC-02F7-4701-9727-E63668C2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8931B3"/>
    <w:pPr>
      <w:keepNext/>
      <w:keepLines/>
      <w:widowControl/>
      <w:spacing w:before="240" w:line="259" w:lineRule="auto"/>
      <w:jc w:val="left"/>
      <w:outlineLvl w:val="0"/>
    </w:pPr>
    <w:rPr>
      <w:rFonts w:asciiTheme="majorHAnsi" w:eastAsiaTheme="majorEastAsia" w:hAnsiTheme="majorHAnsi" w:cstheme="majorBidi"/>
      <w:color w:val="2F5496" w:themeColor="accent1" w:themeShade="BF"/>
      <w:kern w:val="0"/>
      <w:sz w:val="32"/>
      <w:szCs w:val="3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E9A"/>
    <w:pPr>
      <w:ind w:leftChars="400" w:left="840"/>
    </w:pPr>
  </w:style>
  <w:style w:type="table" w:styleId="TableGrid">
    <w:name w:val="Table Grid"/>
    <w:basedOn w:val="TableNormal"/>
    <w:uiPriority w:val="39"/>
    <w:rsid w:val="000D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CEB"/>
    <w:pPr>
      <w:tabs>
        <w:tab w:val="center" w:pos="4252"/>
        <w:tab w:val="right" w:pos="8504"/>
      </w:tabs>
      <w:snapToGrid w:val="0"/>
    </w:pPr>
  </w:style>
  <w:style w:type="character" w:customStyle="1" w:styleId="HeaderChar">
    <w:name w:val="Header Char"/>
    <w:basedOn w:val="DefaultParagraphFont"/>
    <w:link w:val="Header"/>
    <w:uiPriority w:val="99"/>
    <w:rsid w:val="00A17CEB"/>
  </w:style>
  <w:style w:type="paragraph" w:styleId="Footer">
    <w:name w:val="footer"/>
    <w:basedOn w:val="Normal"/>
    <w:link w:val="FooterChar"/>
    <w:uiPriority w:val="99"/>
    <w:unhideWhenUsed/>
    <w:rsid w:val="00A17CEB"/>
    <w:pPr>
      <w:tabs>
        <w:tab w:val="center" w:pos="4252"/>
        <w:tab w:val="right" w:pos="8504"/>
      </w:tabs>
      <w:snapToGrid w:val="0"/>
    </w:pPr>
  </w:style>
  <w:style w:type="character" w:customStyle="1" w:styleId="FooterChar">
    <w:name w:val="Footer Char"/>
    <w:basedOn w:val="DefaultParagraphFont"/>
    <w:link w:val="Footer"/>
    <w:uiPriority w:val="99"/>
    <w:rsid w:val="00A17CEB"/>
  </w:style>
  <w:style w:type="character" w:customStyle="1" w:styleId="Heading1Char">
    <w:name w:val="Heading 1 Char"/>
    <w:basedOn w:val="DefaultParagraphFont"/>
    <w:link w:val="Heading1"/>
    <w:uiPriority w:val="9"/>
    <w:rsid w:val="008931B3"/>
    <w:rPr>
      <w:rFonts w:asciiTheme="majorHAnsi" w:eastAsiaTheme="majorEastAsia" w:hAnsiTheme="majorHAnsi" w:cstheme="majorBidi"/>
      <w:color w:val="2F5496" w:themeColor="accent1" w:themeShade="BF"/>
      <w:kern w:val="0"/>
      <w:sz w:val="32"/>
      <w:szCs w:val="3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1952</Words>
  <Characters>11132</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shiomi</dc:creator>
  <cp:keywords/>
  <dc:description/>
  <cp:lastModifiedBy>Julio Serje</cp:lastModifiedBy>
  <cp:revision>3</cp:revision>
  <dcterms:created xsi:type="dcterms:W3CDTF">2021-07-16T01:10:00Z</dcterms:created>
  <dcterms:modified xsi:type="dcterms:W3CDTF">2022-05-24T15:14:00Z</dcterms:modified>
</cp:coreProperties>
</file>